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8E5DA9" w14:textId="173EA517" w:rsidR="006F12DB" w:rsidRPr="006F12DB" w:rsidRDefault="006F12DB" w:rsidP="004416A9">
      <w:pPr>
        <w:jc w:val="center"/>
        <w:rPr>
          <w:b/>
          <w:bCs/>
          <w:u w:val="single"/>
        </w:rPr>
      </w:pPr>
      <w:r w:rsidRPr="006F12DB">
        <w:rPr>
          <w:b/>
          <w:bCs/>
          <w:u w:val="single"/>
        </w:rPr>
        <w:t xml:space="preserve">PROGRAMA DE CUMPLIMIENTO </w:t>
      </w:r>
      <w:r w:rsidR="00FE56D2" w:rsidRPr="006F12DB">
        <w:rPr>
          <w:b/>
          <w:bCs/>
          <w:u w:val="single"/>
        </w:rPr>
        <w:t>V</w:t>
      </w:r>
      <w:r w:rsidR="00FE56D2">
        <w:rPr>
          <w:b/>
          <w:bCs/>
          <w:u w:val="single"/>
        </w:rPr>
        <w:t xml:space="preserve">IÑA SAN PEDRO </w:t>
      </w:r>
      <w:r w:rsidR="004416A9">
        <w:rPr>
          <w:b/>
          <w:bCs/>
          <w:u w:val="single"/>
        </w:rPr>
        <w:t>TARAPACA S.A</w:t>
      </w:r>
    </w:p>
    <w:tbl>
      <w:tblPr>
        <w:tblW w:w="5491" w:type="pct"/>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
        <w:gridCol w:w="90"/>
        <w:gridCol w:w="3131"/>
        <w:gridCol w:w="58"/>
        <w:gridCol w:w="1324"/>
        <w:gridCol w:w="192"/>
        <w:gridCol w:w="113"/>
        <w:gridCol w:w="987"/>
        <w:gridCol w:w="136"/>
        <w:gridCol w:w="1693"/>
        <w:gridCol w:w="630"/>
        <w:gridCol w:w="2224"/>
        <w:gridCol w:w="558"/>
        <w:gridCol w:w="845"/>
        <w:gridCol w:w="166"/>
        <w:gridCol w:w="1864"/>
      </w:tblGrid>
      <w:tr w:rsidR="0039613A" w:rsidRPr="00B40AB0" w14:paraId="28E9499D" w14:textId="77777777" w:rsidTr="00182BFD">
        <w:trPr>
          <w:trHeight w:val="283"/>
        </w:trPr>
        <w:tc>
          <w:tcPr>
            <w:tcW w:w="5000" w:type="pct"/>
            <w:gridSpan w:val="16"/>
            <w:shd w:val="clear" w:color="000000" w:fill="1F4E79" w:themeFill="accent1" w:themeFillShade="80"/>
            <w:vAlign w:val="center"/>
            <w:hideMark/>
          </w:tcPr>
          <w:p w14:paraId="5DABF52B" w14:textId="77777777" w:rsidR="0039613A" w:rsidRPr="00B40AB0" w:rsidRDefault="0039613A" w:rsidP="00B328BD">
            <w:pPr>
              <w:spacing w:after="0" w:line="240" w:lineRule="auto"/>
              <w:ind w:right="-1838"/>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1. DESCRIPCIÓN DEL HECHO QUE CONSTITUYE LA INFRACCIÓN Y SUS EFECTOS</w:t>
            </w:r>
          </w:p>
        </w:tc>
      </w:tr>
      <w:tr w:rsidR="0039613A" w:rsidRPr="00B40AB0" w14:paraId="426F3D03" w14:textId="77777777" w:rsidTr="0023069E">
        <w:trPr>
          <w:trHeight w:val="405"/>
        </w:trPr>
        <w:tc>
          <w:tcPr>
            <w:tcW w:w="1304" w:type="pct"/>
            <w:gridSpan w:val="4"/>
            <w:shd w:val="clear" w:color="000000" w:fill="2E74B5" w:themeFill="accent1" w:themeFillShade="BF"/>
            <w:vAlign w:val="center"/>
            <w:hideMark/>
          </w:tcPr>
          <w:p w14:paraId="18B9E175" w14:textId="77777777" w:rsidR="0039613A" w:rsidRPr="00B40AB0" w:rsidRDefault="0039613A" w:rsidP="00B328BD">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IDENTIFICADOR DEL HECHO</w:t>
            </w:r>
          </w:p>
        </w:tc>
        <w:tc>
          <w:tcPr>
            <w:tcW w:w="1748" w:type="pct"/>
            <w:gridSpan w:val="7"/>
            <w:shd w:val="clear" w:color="000000" w:fill="FFFFFF"/>
            <w:vAlign w:val="center"/>
            <w:hideMark/>
          </w:tcPr>
          <w:p w14:paraId="2E0AFBAE" w14:textId="55B57B43" w:rsidR="0039613A" w:rsidRPr="00994F7E" w:rsidRDefault="0074701F" w:rsidP="00B328BD">
            <w:pPr>
              <w:spacing w:after="0" w:line="240" w:lineRule="auto"/>
              <w:rPr>
                <w:rFonts w:eastAsia="Times New Roman" w:cstheme="minorHAnsi"/>
                <w:sz w:val="20"/>
                <w:szCs w:val="20"/>
                <w:lang w:eastAsia="es-CL"/>
              </w:rPr>
            </w:pPr>
            <w:r w:rsidRPr="00994F7E">
              <w:rPr>
                <w:rFonts w:eastAsia="Times New Roman" w:cstheme="minorHAnsi"/>
                <w:sz w:val="20"/>
                <w:szCs w:val="20"/>
                <w:lang w:eastAsia="es-CL"/>
              </w:rPr>
              <w:t>Hecho 1</w:t>
            </w:r>
          </w:p>
        </w:tc>
        <w:tc>
          <w:tcPr>
            <w:tcW w:w="1948" w:type="pct"/>
            <w:gridSpan w:val="5"/>
            <w:shd w:val="clear" w:color="000000" w:fill="2E74B5" w:themeFill="accent1" w:themeFillShade="BF"/>
            <w:vAlign w:val="center"/>
            <w:hideMark/>
          </w:tcPr>
          <w:p w14:paraId="76660232" w14:textId="77777777" w:rsidR="0039613A" w:rsidRPr="00B40AB0" w:rsidRDefault="0039613A" w:rsidP="00B328BD">
            <w:pPr>
              <w:spacing w:after="0" w:line="240" w:lineRule="auto"/>
              <w:rPr>
                <w:rFonts w:eastAsia="Times New Roman" w:cstheme="minorHAnsi"/>
                <w:sz w:val="20"/>
                <w:szCs w:val="20"/>
                <w:lang w:eastAsia="es-CL"/>
              </w:rPr>
            </w:pPr>
            <w:r w:rsidRPr="00B40AB0">
              <w:rPr>
                <w:rFonts w:eastAsia="Times New Roman" w:cstheme="minorHAnsi"/>
                <w:sz w:val="20"/>
                <w:szCs w:val="20"/>
                <w:lang w:eastAsia="es-CL"/>
              </w:rPr>
              <w:t> </w:t>
            </w:r>
          </w:p>
        </w:tc>
      </w:tr>
      <w:tr w:rsidR="0039613A" w:rsidRPr="00B40AB0" w14:paraId="1E9E9BE7" w14:textId="77777777" w:rsidTr="0023069E">
        <w:trPr>
          <w:trHeight w:val="763"/>
        </w:trPr>
        <w:tc>
          <w:tcPr>
            <w:tcW w:w="1304" w:type="pct"/>
            <w:gridSpan w:val="4"/>
            <w:shd w:val="clear" w:color="000000" w:fill="2E74B5" w:themeFill="accent1" w:themeFillShade="BF"/>
            <w:vAlign w:val="center"/>
            <w:hideMark/>
          </w:tcPr>
          <w:p w14:paraId="408477E1" w14:textId="77777777" w:rsidR="0039613A" w:rsidRPr="00B40AB0" w:rsidRDefault="0039613A" w:rsidP="00B328BD">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DESCRIPCIÓN DE LOS HECHOS, ACTOS Y OMISIONES QUE CONSTITUYEN LA INFRACCIÓN</w:t>
            </w:r>
          </w:p>
        </w:tc>
        <w:tc>
          <w:tcPr>
            <w:tcW w:w="3696" w:type="pct"/>
            <w:gridSpan w:val="12"/>
            <w:shd w:val="clear" w:color="000000" w:fill="FFFFFF"/>
            <w:vAlign w:val="center"/>
          </w:tcPr>
          <w:p w14:paraId="6990FEB0" w14:textId="752E4C6B" w:rsidR="0074701F" w:rsidRPr="00994F7E" w:rsidRDefault="0074701F" w:rsidP="006D18CB">
            <w:pPr>
              <w:pStyle w:val="Sinespaciado"/>
              <w:jc w:val="both"/>
              <w:rPr>
                <w:rFonts w:eastAsia="Times New Roman" w:cstheme="minorHAnsi"/>
                <w:sz w:val="20"/>
                <w:szCs w:val="20"/>
                <w:lang w:eastAsia="es-CL"/>
              </w:rPr>
            </w:pPr>
            <w:r w:rsidRPr="00994F7E">
              <w:rPr>
                <w:rFonts w:eastAsia="Times New Roman" w:cstheme="minorHAnsi"/>
                <w:sz w:val="20"/>
                <w:szCs w:val="20"/>
                <w:lang w:eastAsia="es-CL"/>
              </w:rPr>
              <w:t>Deficiente Tratamiento de Residuos Industriales Líquidos</w:t>
            </w:r>
            <w:r w:rsidR="00397838" w:rsidRPr="00994F7E">
              <w:rPr>
                <w:rFonts w:eastAsia="Times New Roman" w:cstheme="minorHAnsi"/>
                <w:sz w:val="20"/>
                <w:szCs w:val="20"/>
                <w:lang w:eastAsia="es-CL"/>
              </w:rPr>
              <w:t xml:space="preserve">: se constataron reiteradas superaciones a la </w:t>
            </w:r>
            <w:proofErr w:type="spellStart"/>
            <w:r w:rsidR="00397838" w:rsidRPr="00994F7E">
              <w:rPr>
                <w:rFonts w:eastAsia="Times New Roman" w:cstheme="minorHAnsi"/>
                <w:sz w:val="20"/>
                <w:szCs w:val="20"/>
                <w:lang w:eastAsia="es-CL"/>
              </w:rPr>
              <w:t>NCh</w:t>
            </w:r>
            <w:proofErr w:type="spellEnd"/>
            <w:r w:rsidR="00397838" w:rsidRPr="00994F7E">
              <w:rPr>
                <w:rFonts w:eastAsia="Times New Roman" w:cstheme="minorHAnsi"/>
                <w:sz w:val="20"/>
                <w:szCs w:val="20"/>
                <w:lang w:eastAsia="es-CL"/>
              </w:rPr>
              <w:t>. 1333 en los parámetros de sodio porcentual, coliformes fecales y conductividad eléctrica.</w:t>
            </w:r>
          </w:p>
          <w:p w14:paraId="34F7B9C5" w14:textId="71AB68C9" w:rsidR="0039613A" w:rsidRPr="00994F7E" w:rsidRDefault="0039613A" w:rsidP="00397838">
            <w:pPr>
              <w:pStyle w:val="Sinespaciado"/>
              <w:ind w:left="720"/>
              <w:jc w:val="both"/>
              <w:rPr>
                <w:rFonts w:eastAsia="Times New Roman" w:cstheme="minorHAnsi"/>
                <w:sz w:val="20"/>
                <w:szCs w:val="20"/>
                <w:lang w:eastAsia="es-CL"/>
              </w:rPr>
            </w:pPr>
          </w:p>
        </w:tc>
      </w:tr>
      <w:tr w:rsidR="0039613A" w:rsidRPr="00B40AB0" w14:paraId="4EBEB5E8" w14:textId="77777777" w:rsidTr="0023069E">
        <w:trPr>
          <w:trHeight w:val="750"/>
        </w:trPr>
        <w:tc>
          <w:tcPr>
            <w:tcW w:w="1304" w:type="pct"/>
            <w:gridSpan w:val="4"/>
            <w:shd w:val="clear" w:color="000000" w:fill="2E74B5" w:themeFill="accent1" w:themeFillShade="BF"/>
            <w:vAlign w:val="center"/>
            <w:hideMark/>
          </w:tcPr>
          <w:p w14:paraId="45CF9E85" w14:textId="77777777" w:rsidR="0039613A" w:rsidRPr="00B40AB0" w:rsidRDefault="0039613A" w:rsidP="00B328BD">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NORMATIVA PERTINENTE</w:t>
            </w:r>
            <w:r w:rsidRPr="00B40AB0">
              <w:rPr>
                <w:rFonts w:eastAsia="Times New Roman" w:cstheme="minorHAnsi"/>
                <w:color w:val="000000"/>
                <w:sz w:val="20"/>
                <w:szCs w:val="20"/>
                <w:lang w:eastAsia="es-CL"/>
              </w:rPr>
              <w:t xml:space="preserve"> </w:t>
            </w:r>
          </w:p>
        </w:tc>
        <w:tc>
          <w:tcPr>
            <w:tcW w:w="3696" w:type="pct"/>
            <w:gridSpan w:val="12"/>
            <w:shd w:val="clear" w:color="000000" w:fill="FFFFFF"/>
            <w:vAlign w:val="center"/>
            <w:hideMark/>
          </w:tcPr>
          <w:p w14:paraId="638254E5" w14:textId="77777777" w:rsidR="00190903" w:rsidRPr="00994F7E" w:rsidRDefault="008E514E" w:rsidP="008F67D8">
            <w:pPr>
              <w:spacing w:after="0" w:line="240" w:lineRule="auto"/>
              <w:rPr>
                <w:rFonts w:eastAsia="Times New Roman" w:cstheme="minorHAnsi"/>
                <w:sz w:val="20"/>
                <w:szCs w:val="20"/>
                <w:lang w:eastAsia="es-CL"/>
              </w:rPr>
            </w:pPr>
            <w:r w:rsidRPr="00994F7E">
              <w:rPr>
                <w:rFonts w:eastAsia="Times New Roman" w:cstheme="minorHAnsi"/>
                <w:sz w:val="20"/>
                <w:szCs w:val="20"/>
                <w:lang w:eastAsia="es-CL"/>
              </w:rPr>
              <w:t xml:space="preserve">RCA </w:t>
            </w:r>
            <w:proofErr w:type="spellStart"/>
            <w:r w:rsidRPr="00994F7E">
              <w:rPr>
                <w:rFonts w:eastAsia="Times New Roman" w:cstheme="minorHAnsi"/>
                <w:sz w:val="20"/>
                <w:szCs w:val="20"/>
                <w:lang w:eastAsia="es-CL"/>
              </w:rPr>
              <w:t>Nº</w:t>
            </w:r>
            <w:proofErr w:type="spellEnd"/>
            <w:r w:rsidRPr="00994F7E">
              <w:rPr>
                <w:rFonts w:eastAsia="Times New Roman" w:cstheme="minorHAnsi"/>
                <w:sz w:val="20"/>
                <w:szCs w:val="20"/>
                <w:lang w:eastAsia="es-CL"/>
              </w:rPr>
              <w:t xml:space="preserve"> 194/2003</w:t>
            </w:r>
            <w:r w:rsidR="005C5BBE" w:rsidRPr="00994F7E">
              <w:rPr>
                <w:rFonts w:eastAsia="Times New Roman" w:cstheme="minorHAnsi"/>
                <w:sz w:val="20"/>
                <w:szCs w:val="20"/>
                <w:lang w:eastAsia="es-CL"/>
              </w:rPr>
              <w:t>, Considerando 5.1, (</w:t>
            </w:r>
            <w:proofErr w:type="spellStart"/>
            <w:r w:rsidR="005C5BBE" w:rsidRPr="00994F7E">
              <w:rPr>
                <w:rFonts w:eastAsia="Times New Roman" w:cstheme="minorHAnsi"/>
                <w:sz w:val="20"/>
                <w:szCs w:val="20"/>
                <w:lang w:eastAsia="es-CL"/>
              </w:rPr>
              <w:t>ii</w:t>
            </w:r>
            <w:proofErr w:type="spellEnd"/>
            <w:r w:rsidR="005C5BBE" w:rsidRPr="00994F7E">
              <w:rPr>
                <w:rFonts w:eastAsia="Times New Roman" w:cstheme="minorHAnsi"/>
                <w:sz w:val="20"/>
                <w:szCs w:val="20"/>
                <w:lang w:eastAsia="es-CL"/>
              </w:rPr>
              <w:t>)</w:t>
            </w:r>
            <w:r w:rsidR="004D6732" w:rsidRPr="00994F7E">
              <w:rPr>
                <w:rFonts w:eastAsia="Times New Roman" w:cstheme="minorHAnsi"/>
                <w:sz w:val="20"/>
                <w:szCs w:val="20"/>
                <w:lang w:eastAsia="es-CL"/>
              </w:rPr>
              <w:t>:</w:t>
            </w:r>
          </w:p>
          <w:p w14:paraId="49013799" w14:textId="7DCD521B" w:rsidR="004D6732" w:rsidRPr="00994F7E" w:rsidRDefault="004D6732" w:rsidP="00DC477E">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 xml:space="preserve">“Se realizará un tratamiento </w:t>
            </w:r>
            <w:proofErr w:type="gramStart"/>
            <w:r w:rsidR="00B40AB0" w:rsidRPr="00994F7E">
              <w:rPr>
                <w:rFonts w:eastAsia="Times New Roman" w:cstheme="minorHAnsi"/>
                <w:sz w:val="20"/>
                <w:szCs w:val="20"/>
                <w:lang w:eastAsia="es-CL"/>
              </w:rPr>
              <w:t>físico-químico</w:t>
            </w:r>
            <w:proofErr w:type="gramEnd"/>
            <w:r w:rsidRPr="00994F7E">
              <w:rPr>
                <w:rFonts w:eastAsia="Times New Roman" w:cstheme="minorHAnsi"/>
                <w:sz w:val="20"/>
                <w:szCs w:val="20"/>
                <w:lang w:eastAsia="es-CL"/>
              </w:rPr>
              <w:t xml:space="preserve">, para posteriormente ser llevados a un estanque de acumulación y finalmente ser utilizados como agua de riego (cumplimiento con </w:t>
            </w:r>
            <w:proofErr w:type="spellStart"/>
            <w:r w:rsidRPr="00994F7E">
              <w:rPr>
                <w:rFonts w:eastAsia="Times New Roman" w:cstheme="minorHAnsi"/>
                <w:sz w:val="20"/>
                <w:szCs w:val="20"/>
                <w:lang w:eastAsia="es-CL"/>
              </w:rPr>
              <w:t>NCh</w:t>
            </w:r>
            <w:proofErr w:type="spellEnd"/>
            <w:r w:rsidRPr="00994F7E">
              <w:rPr>
                <w:rFonts w:eastAsia="Times New Roman" w:cstheme="minorHAnsi"/>
                <w:sz w:val="20"/>
                <w:szCs w:val="20"/>
                <w:lang w:eastAsia="es-CL"/>
              </w:rPr>
              <w:t>, 1.333, por lo que no existe una descarga tal a un cuerpo de agu</w:t>
            </w:r>
            <w:r w:rsidRPr="0016446D">
              <w:rPr>
                <w:rFonts w:eastAsia="Times New Roman" w:cstheme="minorHAnsi"/>
                <w:sz w:val="20"/>
                <w:szCs w:val="20"/>
                <w:lang w:eastAsia="es-CL"/>
              </w:rPr>
              <w:t>a)</w:t>
            </w:r>
            <w:r w:rsidR="002D76D6">
              <w:rPr>
                <w:rFonts w:eastAsia="Times New Roman" w:cstheme="minorHAnsi"/>
                <w:sz w:val="20"/>
                <w:szCs w:val="20"/>
                <w:lang w:eastAsia="es-CL"/>
              </w:rPr>
              <w:t>”</w:t>
            </w:r>
            <w:r w:rsidRPr="0016446D">
              <w:rPr>
                <w:rFonts w:eastAsia="Times New Roman" w:cstheme="minorHAnsi"/>
                <w:sz w:val="20"/>
                <w:szCs w:val="20"/>
                <w:lang w:eastAsia="es-CL"/>
              </w:rPr>
              <w:t>.</w:t>
            </w:r>
            <w:r w:rsidR="00800F60" w:rsidRPr="0016446D">
              <w:rPr>
                <w:rFonts w:eastAsia="Times New Roman" w:cstheme="minorHAnsi"/>
                <w:sz w:val="20"/>
                <w:szCs w:val="20"/>
                <w:lang w:eastAsia="es-CL"/>
              </w:rPr>
              <w:t xml:space="preserve"> </w:t>
            </w:r>
          </w:p>
        </w:tc>
      </w:tr>
      <w:tr w:rsidR="0039613A" w:rsidRPr="00B40AB0" w14:paraId="21FE6B13" w14:textId="77777777" w:rsidTr="0023069E">
        <w:trPr>
          <w:trHeight w:val="840"/>
        </w:trPr>
        <w:tc>
          <w:tcPr>
            <w:tcW w:w="1304" w:type="pct"/>
            <w:gridSpan w:val="4"/>
            <w:shd w:val="clear" w:color="auto" w:fill="2E74B5" w:themeFill="accent1" w:themeFillShade="BF"/>
            <w:vAlign w:val="center"/>
            <w:hideMark/>
          </w:tcPr>
          <w:p w14:paraId="05557082" w14:textId="77777777" w:rsidR="0039613A" w:rsidRPr="00B40AB0" w:rsidRDefault="0039613A" w:rsidP="00B328BD">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DESCRIPCIÓN DE LOS EFECTOS NEGATIVOS PRODUCIDOS POR LA INFRACCIÓN O</w:t>
            </w:r>
          </w:p>
          <w:p w14:paraId="39C9DBEE" w14:textId="77777777" w:rsidR="0039613A" w:rsidRPr="00B40AB0" w:rsidRDefault="0039613A" w:rsidP="00B328BD">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 xml:space="preserve">FUNDAMENTACIÓN DE LA INEXISTENCIA DE EFECTOS NEGATIVOS </w:t>
            </w:r>
          </w:p>
        </w:tc>
        <w:tc>
          <w:tcPr>
            <w:tcW w:w="3696" w:type="pct"/>
            <w:gridSpan w:val="12"/>
            <w:shd w:val="clear" w:color="000000" w:fill="FFFFFF"/>
            <w:vAlign w:val="center"/>
            <w:hideMark/>
          </w:tcPr>
          <w:p w14:paraId="6A4F3EB3" w14:textId="3B6183D1" w:rsidR="00753586" w:rsidRDefault="00B84094" w:rsidP="00DC477E">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En primer lugar, hacemos presente que e</w:t>
            </w:r>
            <w:r w:rsidR="00AA36B7">
              <w:rPr>
                <w:rFonts w:eastAsia="Times New Roman" w:cstheme="minorHAnsi"/>
                <w:sz w:val="20"/>
                <w:szCs w:val="20"/>
                <w:lang w:eastAsia="es-CL"/>
              </w:rPr>
              <w:t>n la formulación de cargos no se han identificado efectos negativos producidos por la infracción.</w:t>
            </w:r>
            <w:r>
              <w:rPr>
                <w:rFonts w:eastAsia="Times New Roman" w:cstheme="minorHAnsi"/>
                <w:sz w:val="20"/>
                <w:szCs w:val="20"/>
                <w:lang w:eastAsia="es-CL"/>
              </w:rPr>
              <w:t xml:space="preserve"> </w:t>
            </w:r>
            <w:r w:rsidR="00753586">
              <w:rPr>
                <w:rFonts w:eastAsia="Times New Roman" w:cstheme="minorHAnsi"/>
                <w:sz w:val="20"/>
                <w:szCs w:val="20"/>
                <w:lang w:eastAsia="es-CL"/>
              </w:rPr>
              <w:t>Por su parte</w:t>
            </w:r>
            <w:r>
              <w:rPr>
                <w:rFonts w:eastAsia="Times New Roman" w:cstheme="minorHAnsi"/>
                <w:sz w:val="20"/>
                <w:szCs w:val="20"/>
                <w:lang w:eastAsia="es-CL"/>
              </w:rPr>
              <w:t>, VSPT es de la opinión que el hecho identificado por la SMA no generó efectos negativos en el medio ambiente</w:t>
            </w:r>
            <w:r w:rsidR="00545EDA">
              <w:rPr>
                <w:rFonts w:eastAsia="Times New Roman" w:cstheme="minorHAnsi"/>
                <w:sz w:val="20"/>
                <w:szCs w:val="20"/>
                <w:lang w:eastAsia="es-CL"/>
              </w:rPr>
              <w:t xml:space="preserve"> por las siguientes razones: </w:t>
            </w:r>
          </w:p>
          <w:p w14:paraId="1B1C9248" w14:textId="77777777" w:rsidR="00753586" w:rsidRDefault="00753586" w:rsidP="00DC477E">
            <w:pPr>
              <w:spacing w:after="0" w:line="240" w:lineRule="auto"/>
              <w:jc w:val="both"/>
              <w:rPr>
                <w:rFonts w:eastAsia="Times New Roman" w:cstheme="minorHAnsi"/>
                <w:sz w:val="20"/>
                <w:szCs w:val="20"/>
                <w:lang w:eastAsia="es-CL"/>
              </w:rPr>
            </w:pPr>
          </w:p>
          <w:p w14:paraId="5E8365E2" w14:textId="68342F48" w:rsidR="000A7424" w:rsidRDefault="00753586" w:rsidP="000A7424">
            <w:pPr>
              <w:spacing w:after="0" w:line="240" w:lineRule="auto"/>
              <w:ind w:left="700"/>
              <w:jc w:val="both"/>
              <w:rPr>
                <w:rFonts w:eastAsia="Times New Roman" w:cstheme="minorHAnsi"/>
                <w:sz w:val="20"/>
                <w:szCs w:val="20"/>
                <w:lang w:eastAsia="es-CL"/>
              </w:rPr>
            </w:pPr>
            <w:r>
              <w:rPr>
                <w:rFonts w:eastAsia="Times New Roman" w:cstheme="minorHAnsi"/>
                <w:sz w:val="20"/>
                <w:szCs w:val="20"/>
                <w:lang w:eastAsia="es-CL"/>
              </w:rPr>
              <w:t xml:space="preserve">1.- </w:t>
            </w:r>
            <w:r w:rsidR="000A7424">
              <w:rPr>
                <w:rFonts w:eastAsia="Times New Roman" w:cstheme="minorHAnsi"/>
                <w:sz w:val="20"/>
                <w:szCs w:val="20"/>
                <w:lang w:eastAsia="es-CL"/>
              </w:rPr>
              <w:t>VSPT,</w:t>
            </w:r>
            <w:r w:rsidR="000A7424" w:rsidRPr="00994F7E">
              <w:rPr>
                <w:rFonts w:eastAsia="Times New Roman" w:cstheme="minorHAnsi"/>
                <w:sz w:val="20"/>
                <w:szCs w:val="20"/>
                <w:lang w:eastAsia="es-CL"/>
              </w:rPr>
              <w:t xml:space="preserve"> partir de los proyectos de modificación de sus instalaciones</w:t>
            </w:r>
            <w:r w:rsidR="001C1E2F">
              <w:rPr>
                <w:rFonts w:eastAsia="Times New Roman" w:cstheme="minorHAnsi"/>
                <w:sz w:val="20"/>
                <w:szCs w:val="20"/>
                <w:lang w:eastAsia="es-CL"/>
              </w:rPr>
              <w:t xml:space="preserve"> </w:t>
            </w:r>
            <w:r w:rsidR="000A7424" w:rsidRPr="00994F7E">
              <w:rPr>
                <w:rFonts w:eastAsia="Times New Roman" w:cstheme="minorHAnsi"/>
                <w:sz w:val="20"/>
                <w:szCs w:val="20"/>
                <w:lang w:eastAsia="es-CL"/>
              </w:rPr>
              <w:t xml:space="preserve">aprobados ambientalmente </w:t>
            </w:r>
            <w:r w:rsidR="000A7424">
              <w:rPr>
                <w:rFonts w:eastAsia="Times New Roman" w:cstheme="minorHAnsi"/>
                <w:sz w:val="20"/>
                <w:szCs w:val="20"/>
                <w:lang w:eastAsia="es-CL"/>
              </w:rPr>
              <w:t xml:space="preserve">por medio de la </w:t>
            </w:r>
            <w:r w:rsidR="000A7424" w:rsidRPr="00994F7E">
              <w:rPr>
                <w:rFonts w:eastAsia="Times New Roman" w:cstheme="minorHAnsi"/>
                <w:sz w:val="20"/>
                <w:szCs w:val="20"/>
                <w:lang w:eastAsia="es-CL"/>
              </w:rPr>
              <w:t>RCA 104/2015 y</w:t>
            </w:r>
            <w:r w:rsidR="000A7424">
              <w:rPr>
                <w:rFonts w:eastAsia="Times New Roman" w:cstheme="minorHAnsi"/>
                <w:sz w:val="20"/>
                <w:szCs w:val="20"/>
                <w:lang w:eastAsia="es-CL"/>
              </w:rPr>
              <w:t xml:space="preserve"> más recientemente por la</w:t>
            </w:r>
            <w:r w:rsidR="000A7424" w:rsidRPr="00994F7E">
              <w:rPr>
                <w:rFonts w:eastAsia="Times New Roman" w:cstheme="minorHAnsi"/>
                <w:sz w:val="20"/>
                <w:szCs w:val="20"/>
                <w:lang w:eastAsia="es-CL"/>
              </w:rPr>
              <w:t xml:space="preserve"> RCA 201/2018,</w:t>
            </w:r>
            <w:r w:rsidR="000A7424">
              <w:rPr>
                <w:rFonts w:eastAsia="Times New Roman" w:cstheme="minorHAnsi"/>
                <w:sz w:val="20"/>
                <w:szCs w:val="20"/>
                <w:lang w:eastAsia="es-CL"/>
              </w:rPr>
              <w:t xml:space="preserve"> cambió </w:t>
            </w:r>
            <w:r w:rsidR="000A7424" w:rsidRPr="00994F7E">
              <w:rPr>
                <w:rFonts w:eastAsia="Times New Roman" w:cstheme="minorHAnsi"/>
                <w:sz w:val="20"/>
                <w:szCs w:val="20"/>
                <w:lang w:eastAsia="es-CL"/>
              </w:rPr>
              <w:t xml:space="preserve">el destino de las aguas tratadas, </w:t>
            </w:r>
            <w:r w:rsidR="000A7424">
              <w:rPr>
                <w:rFonts w:eastAsia="Times New Roman" w:cstheme="minorHAnsi"/>
                <w:sz w:val="20"/>
                <w:szCs w:val="20"/>
                <w:lang w:eastAsia="es-CL"/>
              </w:rPr>
              <w:t>reemplazando el</w:t>
            </w:r>
            <w:r w:rsidR="000A7424" w:rsidRPr="00994F7E">
              <w:rPr>
                <w:rFonts w:eastAsia="Times New Roman" w:cstheme="minorHAnsi"/>
                <w:sz w:val="20"/>
                <w:szCs w:val="20"/>
                <w:lang w:eastAsia="es-CL"/>
              </w:rPr>
              <w:t xml:space="preserve"> uso en riego</w:t>
            </w:r>
            <w:r w:rsidR="000A7424">
              <w:rPr>
                <w:rFonts w:eastAsia="Times New Roman" w:cstheme="minorHAnsi"/>
                <w:sz w:val="20"/>
                <w:szCs w:val="20"/>
                <w:lang w:eastAsia="es-CL"/>
              </w:rPr>
              <w:t xml:space="preserve"> por la disposición del Riles tratado en el área de </w:t>
            </w:r>
            <w:r w:rsidR="008C157E">
              <w:rPr>
                <w:rFonts w:eastAsia="Times New Roman" w:cstheme="minorHAnsi"/>
                <w:sz w:val="20"/>
                <w:szCs w:val="20"/>
                <w:lang w:eastAsia="es-CL"/>
              </w:rPr>
              <w:t xml:space="preserve">aplicación </w:t>
            </w:r>
            <w:r w:rsidR="000A7424">
              <w:rPr>
                <w:rFonts w:eastAsia="Times New Roman" w:cstheme="minorHAnsi"/>
                <w:sz w:val="20"/>
                <w:szCs w:val="20"/>
                <w:lang w:eastAsia="es-CL"/>
              </w:rPr>
              <w:t xml:space="preserve">aprobada. </w:t>
            </w:r>
            <w:r w:rsidR="00970304">
              <w:rPr>
                <w:rFonts w:eastAsia="Times New Roman" w:cstheme="minorHAnsi"/>
                <w:sz w:val="20"/>
                <w:szCs w:val="20"/>
                <w:lang w:eastAsia="es-CL"/>
              </w:rPr>
              <w:t xml:space="preserve">Como </w:t>
            </w:r>
            <w:r w:rsidR="0052105A">
              <w:rPr>
                <w:rFonts w:eastAsia="Times New Roman" w:cstheme="minorHAnsi"/>
                <w:sz w:val="20"/>
                <w:szCs w:val="20"/>
                <w:lang w:eastAsia="es-CL"/>
              </w:rPr>
              <w:t>consecuencia</w:t>
            </w:r>
            <w:r w:rsidR="00970304">
              <w:rPr>
                <w:rFonts w:eastAsia="Times New Roman" w:cstheme="minorHAnsi"/>
                <w:sz w:val="20"/>
                <w:szCs w:val="20"/>
                <w:lang w:eastAsia="es-CL"/>
              </w:rPr>
              <w:t xml:space="preserve"> de dicho cambio</w:t>
            </w:r>
            <w:r w:rsidR="0052105A">
              <w:rPr>
                <w:rFonts w:eastAsia="Times New Roman" w:cstheme="minorHAnsi"/>
                <w:sz w:val="20"/>
                <w:szCs w:val="20"/>
                <w:lang w:eastAsia="es-CL"/>
              </w:rPr>
              <w:t xml:space="preserve">, </w:t>
            </w:r>
            <w:r w:rsidR="00970304">
              <w:rPr>
                <w:rFonts w:eastAsia="Times New Roman" w:cstheme="minorHAnsi"/>
                <w:sz w:val="20"/>
                <w:szCs w:val="20"/>
                <w:lang w:eastAsia="es-CL"/>
              </w:rPr>
              <w:t xml:space="preserve">a partir del año </w:t>
            </w:r>
            <w:r w:rsidR="002C2FCD">
              <w:rPr>
                <w:rFonts w:eastAsia="Times New Roman" w:cstheme="minorHAnsi"/>
                <w:sz w:val="20"/>
                <w:szCs w:val="20"/>
                <w:lang w:eastAsia="es-CL"/>
              </w:rPr>
              <w:t>2017</w:t>
            </w:r>
            <w:r w:rsidR="00970304">
              <w:rPr>
                <w:rFonts w:eastAsia="Times New Roman" w:cstheme="minorHAnsi"/>
                <w:sz w:val="20"/>
                <w:szCs w:val="20"/>
                <w:lang w:eastAsia="es-CL"/>
              </w:rPr>
              <w:t xml:space="preserve"> </w:t>
            </w:r>
            <w:r w:rsidR="0052105A">
              <w:rPr>
                <w:rFonts w:eastAsia="Times New Roman" w:cstheme="minorHAnsi"/>
                <w:sz w:val="20"/>
                <w:szCs w:val="20"/>
                <w:lang w:eastAsia="es-CL"/>
              </w:rPr>
              <w:t xml:space="preserve">los Riles </w:t>
            </w:r>
            <w:r w:rsidR="00970304">
              <w:rPr>
                <w:rFonts w:eastAsia="Times New Roman" w:cstheme="minorHAnsi"/>
                <w:sz w:val="20"/>
                <w:szCs w:val="20"/>
                <w:lang w:eastAsia="es-CL"/>
              </w:rPr>
              <w:t>asociados a aquellos monitoreos donde</w:t>
            </w:r>
            <w:r w:rsidR="0052105A">
              <w:rPr>
                <w:rFonts w:eastAsia="Times New Roman" w:cstheme="minorHAnsi"/>
                <w:sz w:val="20"/>
                <w:szCs w:val="20"/>
                <w:lang w:eastAsia="es-CL"/>
              </w:rPr>
              <w:t xml:space="preserve"> </w:t>
            </w:r>
            <w:r w:rsidR="00970304">
              <w:rPr>
                <w:rFonts w:eastAsia="Times New Roman" w:cstheme="minorHAnsi"/>
                <w:sz w:val="20"/>
                <w:szCs w:val="20"/>
                <w:lang w:eastAsia="es-CL"/>
              </w:rPr>
              <w:t xml:space="preserve">los </w:t>
            </w:r>
            <w:r w:rsidR="0052105A">
              <w:rPr>
                <w:rFonts w:eastAsia="Times New Roman" w:cstheme="minorHAnsi"/>
                <w:sz w:val="20"/>
                <w:szCs w:val="20"/>
                <w:lang w:eastAsia="es-CL"/>
              </w:rPr>
              <w:t>parámetros</w:t>
            </w:r>
            <w:r w:rsidR="00970304">
              <w:rPr>
                <w:rFonts w:eastAsia="Times New Roman" w:cstheme="minorHAnsi"/>
                <w:sz w:val="20"/>
                <w:szCs w:val="20"/>
                <w:lang w:eastAsia="es-CL"/>
              </w:rPr>
              <w:t xml:space="preserve"> superan la </w:t>
            </w:r>
            <w:proofErr w:type="spellStart"/>
            <w:r w:rsidR="00970304">
              <w:rPr>
                <w:rFonts w:eastAsia="Times New Roman" w:cstheme="minorHAnsi"/>
                <w:sz w:val="20"/>
                <w:szCs w:val="20"/>
                <w:lang w:eastAsia="es-CL"/>
              </w:rPr>
              <w:t>NCh</w:t>
            </w:r>
            <w:proofErr w:type="spellEnd"/>
            <w:r w:rsidR="00970304">
              <w:rPr>
                <w:rFonts w:eastAsia="Times New Roman" w:cstheme="minorHAnsi"/>
                <w:sz w:val="20"/>
                <w:szCs w:val="20"/>
                <w:lang w:eastAsia="es-CL"/>
              </w:rPr>
              <w:t>. 1333 no fueron destinados a riego.</w:t>
            </w:r>
            <w:r w:rsidR="002E4E55">
              <w:rPr>
                <w:rFonts w:eastAsia="Times New Roman" w:cstheme="minorHAnsi"/>
                <w:sz w:val="20"/>
                <w:szCs w:val="20"/>
                <w:lang w:eastAsia="es-CL"/>
              </w:rPr>
              <w:t xml:space="preserve"> </w:t>
            </w:r>
            <w:r w:rsidR="008154EC">
              <w:rPr>
                <w:rFonts w:eastAsia="Times New Roman" w:cstheme="minorHAnsi"/>
                <w:sz w:val="20"/>
                <w:szCs w:val="20"/>
                <w:lang w:eastAsia="es-CL"/>
              </w:rPr>
              <w:t xml:space="preserve">Como medio de verificación se </w:t>
            </w:r>
            <w:r w:rsidR="002E4E55">
              <w:rPr>
                <w:rFonts w:eastAsia="Times New Roman" w:cstheme="minorHAnsi"/>
                <w:sz w:val="20"/>
                <w:szCs w:val="20"/>
                <w:lang w:eastAsia="es-CL"/>
              </w:rPr>
              <w:t>adjunta</w:t>
            </w:r>
            <w:r w:rsidR="00D137C4">
              <w:rPr>
                <w:rFonts w:eastAsia="Times New Roman" w:cstheme="minorHAnsi"/>
                <w:sz w:val="20"/>
                <w:szCs w:val="20"/>
                <w:lang w:eastAsia="es-CL"/>
              </w:rPr>
              <w:t xml:space="preserve"> en Anexo 1</w:t>
            </w:r>
            <w:r w:rsidR="008D7C79">
              <w:rPr>
                <w:rFonts w:eastAsia="Times New Roman" w:cstheme="minorHAnsi"/>
                <w:sz w:val="20"/>
                <w:szCs w:val="20"/>
                <w:lang w:eastAsia="es-CL"/>
              </w:rPr>
              <w:t>.1</w:t>
            </w:r>
            <w:r w:rsidR="00D137C4">
              <w:rPr>
                <w:rFonts w:eastAsia="Times New Roman" w:cstheme="minorHAnsi"/>
                <w:sz w:val="20"/>
                <w:szCs w:val="20"/>
                <w:lang w:eastAsia="es-CL"/>
              </w:rPr>
              <w:t xml:space="preserve"> </w:t>
            </w:r>
            <w:r w:rsidR="00265BF1">
              <w:rPr>
                <w:rFonts w:eastAsia="Times New Roman" w:cstheme="minorHAnsi"/>
                <w:sz w:val="20"/>
                <w:szCs w:val="20"/>
                <w:lang w:eastAsia="es-CL"/>
              </w:rPr>
              <w:t>figura</w:t>
            </w:r>
            <w:r w:rsidR="002E4E55">
              <w:rPr>
                <w:rFonts w:eastAsia="Times New Roman" w:cstheme="minorHAnsi"/>
                <w:sz w:val="20"/>
                <w:szCs w:val="20"/>
                <w:lang w:eastAsia="es-CL"/>
              </w:rPr>
              <w:t xml:space="preserve"> del área de aplicación</w:t>
            </w:r>
            <w:r w:rsidR="00810C9C">
              <w:rPr>
                <w:rFonts w:eastAsia="Times New Roman" w:cstheme="minorHAnsi"/>
                <w:sz w:val="20"/>
                <w:szCs w:val="20"/>
                <w:lang w:eastAsia="es-CL"/>
              </w:rPr>
              <w:t xml:space="preserve"> utilizada en los últimos años, las que corresponden a aquellas que fueron declaradas durante el proceso de evaluación ambiental de las RCA </w:t>
            </w:r>
            <w:proofErr w:type="spellStart"/>
            <w:r w:rsidR="00810C9C">
              <w:rPr>
                <w:rFonts w:eastAsia="Times New Roman" w:cstheme="minorHAnsi"/>
                <w:sz w:val="20"/>
                <w:szCs w:val="20"/>
                <w:lang w:eastAsia="es-CL"/>
              </w:rPr>
              <w:t>N°</w:t>
            </w:r>
            <w:proofErr w:type="spellEnd"/>
            <w:r w:rsidR="00810C9C">
              <w:rPr>
                <w:rFonts w:eastAsia="Times New Roman" w:cstheme="minorHAnsi"/>
                <w:sz w:val="20"/>
                <w:szCs w:val="20"/>
                <w:lang w:eastAsia="es-CL"/>
              </w:rPr>
              <w:t xml:space="preserve"> 104/2015 y RCA </w:t>
            </w:r>
            <w:proofErr w:type="spellStart"/>
            <w:r w:rsidR="00810C9C">
              <w:rPr>
                <w:rFonts w:eastAsia="Times New Roman" w:cstheme="minorHAnsi"/>
                <w:sz w:val="20"/>
                <w:szCs w:val="20"/>
                <w:lang w:eastAsia="es-CL"/>
              </w:rPr>
              <w:t>N°</w:t>
            </w:r>
            <w:proofErr w:type="spellEnd"/>
            <w:r w:rsidR="00810C9C">
              <w:rPr>
                <w:rFonts w:eastAsia="Times New Roman" w:cstheme="minorHAnsi"/>
                <w:sz w:val="20"/>
                <w:szCs w:val="20"/>
                <w:lang w:eastAsia="es-CL"/>
              </w:rPr>
              <w:t xml:space="preserve"> 201/2018</w:t>
            </w:r>
            <w:r w:rsidR="002E4E55">
              <w:rPr>
                <w:rFonts w:eastAsia="Times New Roman" w:cstheme="minorHAnsi"/>
                <w:sz w:val="20"/>
                <w:szCs w:val="20"/>
                <w:lang w:eastAsia="es-CL"/>
              </w:rPr>
              <w:t>.</w:t>
            </w:r>
            <w:r w:rsidR="00970304">
              <w:rPr>
                <w:rFonts w:eastAsia="Times New Roman" w:cstheme="minorHAnsi"/>
                <w:sz w:val="20"/>
                <w:szCs w:val="20"/>
                <w:lang w:eastAsia="es-CL"/>
              </w:rPr>
              <w:t xml:space="preserve"> </w:t>
            </w:r>
          </w:p>
          <w:p w14:paraId="448A95C8" w14:textId="07482C92" w:rsidR="00DC477E" w:rsidRDefault="000A7424" w:rsidP="00970304">
            <w:pPr>
              <w:spacing w:after="0" w:line="240" w:lineRule="auto"/>
              <w:ind w:left="700"/>
              <w:jc w:val="both"/>
              <w:rPr>
                <w:rFonts w:eastAsia="Times New Roman" w:cstheme="minorHAnsi"/>
                <w:sz w:val="20"/>
                <w:szCs w:val="20"/>
                <w:lang w:eastAsia="es-CL"/>
              </w:rPr>
            </w:pPr>
            <w:r>
              <w:rPr>
                <w:rFonts w:eastAsia="Times New Roman" w:cstheme="minorHAnsi"/>
                <w:sz w:val="20"/>
                <w:szCs w:val="20"/>
                <w:lang w:eastAsia="es-CL"/>
              </w:rPr>
              <w:t xml:space="preserve">2.- </w:t>
            </w:r>
            <w:r w:rsidR="00970304">
              <w:rPr>
                <w:rFonts w:eastAsia="Times New Roman" w:cstheme="minorHAnsi"/>
                <w:sz w:val="20"/>
                <w:szCs w:val="20"/>
                <w:lang w:eastAsia="es-CL"/>
              </w:rPr>
              <w:t>Complementariamente con lo anterior, se hace presente que e</w:t>
            </w:r>
            <w:r w:rsidR="00545EDA">
              <w:rPr>
                <w:rFonts w:eastAsia="Times New Roman" w:cstheme="minorHAnsi"/>
                <w:sz w:val="20"/>
                <w:szCs w:val="20"/>
                <w:lang w:eastAsia="es-CL"/>
              </w:rPr>
              <w:t xml:space="preserve">l </w:t>
            </w:r>
            <w:r w:rsidR="00753586">
              <w:rPr>
                <w:rFonts w:eastAsia="Times New Roman" w:cstheme="minorHAnsi"/>
                <w:sz w:val="20"/>
                <w:szCs w:val="20"/>
                <w:lang w:eastAsia="es-CL"/>
              </w:rPr>
              <w:t xml:space="preserve">punto donde se realizaron los </w:t>
            </w:r>
            <w:r w:rsidR="00545EDA">
              <w:rPr>
                <w:rFonts w:eastAsia="Times New Roman" w:cstheme="minorHAnsi"/>
                <w:sz w:val="20"/>
                <w:szCs w:val="20"/>
                <w:lang w:eastAsia="es-CL"/>
              </w:rPr>
              <w:t>muestreo</w:t>
            </w:r>
            <w:r w:rsidR="00753586">
              <w:rPr>
                <w:rFonts w:eastAsia="Times New Roman" w:cstheme="minorHAnsi"/>
                <w:sz w:val="20"/>
                <w:szCs w:val="20"/>
                <w:lang w:eastAsia="es-CL"/>
              </w:rPr>
              <w:t>s</w:t>
            </w:r>
            <w:r w:rsidR="00545EDA">
              <w:rPr>
                <w:rFonts w:eastAsia="Times New Roman" w:cstheme="minorHAnsi"/>
                <w:sz w:val="20"/>
                <w:szCs w:val="20"/>
                <w:lang w:eastAsia="es-CL"/>
              </w:rPr>
              <w:t xml:space="preserve"> que arroj</w:t>
            </w:r>
            <w:r w:rsidR="00753586">
              <w:rPr>
                <w:rFonts w:eastAsia="Times New Roman" w:cstheme="minorHAnsi"/>
                <w:sz w:val="20"/>
                <w:szCs w:val="20"/>
                <w:lang w:eastAsia="es-CL"/>
              </w:rPr>
              <w:t>a</w:t>
            </w:r>
            <w:r w:rsidR="002C2FCD">
              <w:rPr>
                <w:rFonts w:eastAsia="Times New Roman" w:cstheme="minorHAnsi"/>
                <w:sz w:val="20"/>
                <w:szCs w:val="20"/>
                <w:lang w:eastAsia="es-CL"/>
              </w:rPr>
              <w:t>ron</w:t>
            </w:r>
            <w:r w:rsidR="00545EDA">
              <w:rPr>
                <w:rFonts w:eastAsia="Times New Roman" w:cstheme="minorHAnsi"/>
                <w:sz w:val="20"/>
                <w:szCs w:val="20"/>
                <w:lang w:eastAsia="es-CL"/>
              </w:rPr>
              <w:t xml:space="preserve"> superación de parámetros</w:t>
            </w:r>
            <w:r w:rsidR="00282F61">
              <w:rPr>
                <w:rFonts w:eastAsia="Times New Roman" w:cstheme="minorHAnsi"/>
                <w:sz w:val="20"/>
                <w:szCs w:val="20"/>
                <w:lang w:eastAsia="es-CL"/>
              </w:rPr>
              <w:t>,</w:t>
            </w:r>
            <w:r w:rsidR="00545EDA">
              <w:rPr>
                <w:rFonts w:eastAsia="Times New Roman" w:cstheme="minorHAnsi"/>
                <w:sz w:val="20"/>
                <w:szCs w:val="20"/>
                <w:lang w:eastAsia="es-CL"/>
              </w:rPr>
              <w:t xml:space="preserve"> se </w:t>
            </w:r>
            <w:r w:rsidR="00753586">
              <w:rPr>
                <w:rFonts w:eastAsia="Times New Roman" w:cstheme="minorHAnsi"/>
                <w:sz w:val="20"/>
                <w:szCs w:val="20"/>
                <w:lang w:eastAsia="es-CL"/>
              </w:rPr>
              <w:t>ubica</w:t>
            </w:r>
            <w:r w:rsidR="00545EDA">
              <w:rPr>
                <w:rFonts w:eastAsia="Times New Roman" w:cstheme="minorHAnsi"/>
                <w:sz w:val="20"/>
                <w:szCs w:val="20"/>
                <w:lang w:eastAsia="es-CL"/>
              </w:rPr>
              <w:t xml:space="preserve"> a la salida del sistema de tratamiento de </w:t>
            </w:r>
            <w:r w:rsidR="002869DC">
              <w:rPr>
                <w:rFonts w:eastAsia="Times New Roman" w:cstheme="minorHAnsi"/>
                <w:sz w:val="20"/>
                <w:szCs w:val="20"/>
                <w:lang w:eastAsia="es-CL"/>
              </w:rPr>
              <w:t>R</w:t>
            </w:r>
            <w:r w:rsidR="00545EDA">
              <w:rPr>
                <w:rFonts w:eastAsia="Times New Roman" w:cstheme="minorHAnsi"/>
                <w:sz w:val="20"/>
                <w:szCs w:val="20"/>
                <w:lang w:eastAsia="es-CL"/>
              </w:rPr>
              <w:t>iles, pero antes de que dicho</w:t>
            </w:r>
            <w:r w:rsidR="00753586">
              <w:rPr>
                <w:rFonts w:eastAsia="Times New Roman" w:cstheme="minorHAnsi"/>
                <w:sz w:val="20"/>
                <w:szCs w:val="20"/>
                <w:lang w:eastAsia="es-CL"/>
              </w:rPr>
              <w:t>s</w:t>
            </w:r>
            <w:r w:rsidR="00545EDA">
              <w:rPr>
                <w:rFonts w:eastAsia="Times New Roman" w:cstheme="minorHAnsi"/>
                <w:sz w:val="20"/>
                <w:szCs w:val="20"/>
                <w:lang w:eastAsia="es-CL"/>
              </w:rPr>
              <w:t xml:space="preserve"> Ril</w:t>
            </w:r>
            <w:r w:rsidR="00753586">
              <w:rPr>
                <w:rFonts w:eastAsia="Times New Roman" w:cstheme="minorHAnsi"/>
                <w:sz w:val="20"/>
                <w:szCs w:val="20"/>
                <w:lang w:eastAsia="es-CL"/>
              </w:rPr>
              <w:t>es</w:t>
            </w:r>
            <w:r w:rsidR="00545EDA">
              <w:rPr>
                <w:rFonts w:eastAsia="Times New Roman" w:cstheme="minorHAnsi"/>
                <w:sz w:val="20"/>
                <w:szCs w:val="20"/>
                <w:lang w:eastAsia="es-CL"/>
              </w:rPr>
              <w:t xml:space="preserve"> </w:t>
            </w:r>
            <w:r w:rsidR="00753586">
              <w:rPr>
                <w:rFonts w:eastAsia="Times New Roman" w:cstheme="minorHAnsi"/>
                <w:sz w:val="20"/>
                <w:szCs w:val="20"/>
                <w:lang w:eastAsia="es-CL"/>
              </w:rPr>
              <w:t>sean</w:t>
            </w:r>
            <w:r w:rsidR="00545EDA">
              <w:rPr>
                <w:rFonts w:eastAsia="Times New Roman" w:cstheme="minorHAnsi"/>
                <w:sz w:val="20"/>
                <w:szCs w:val="20"/>
                <w:lang w:eastAsia="es-CL"/>
              </w:rPr>
              <w:t xml:space="preserve"> mezclado</w:t>
            </w:r>
            <w:r w:rsidR="00753586">
              <w:rPr>
                <w:rFonts w:eastAsia="Times New Roman" w:cstheme="minorHAnsi"/>
                <w:sz w:val="20"/>
                <w:szCs w:val="20"/>
                <w:lang w:eastAsia="es-CL"/>
              </w:rPr>
              <w:t>s</w:t>
            </w:r>
            <w:r w:rsidR="00545EDA">
              <w:rPr>
                <w:rFonts w:eastAsia="Times New Roman" w:cstheme="minorHAnsi"/>
                <w:sz w:val="20"/>
                <w:szCs w:val="20"/>
                <w:lang w:eastAsia="es-CL"/>
              </w:rPr>
              <w:t xml:space="preserve"> en las casetas de riego</w:t>
            </w:r>
            <w:r w:rsidR="00753586">
              <w:rPr>
                <w:rFonts w:eastAsia="Times New Roman" w:cstheme="minorHAnsi"/>
                <w:sz w:val="20"/>
                <w:szCs w:val="20"/>
                <w:lang w:eastAsia="es-CL"/>
              </w:rPr>
              <w:t xml:space="preserve"> destinadas</w:t>
            </w:r>
            <w:r w:rsidR="00545EDA">
              <w:rPr>
                <w:rFonts w:eastAsia="Times New Roman" w:cstheme="minorHAnsi"/>
                <w:sz w:val="20"/>
                <w:szCs w:val="20"/>
                <w:lang w:eastAsia="es-CL"/>
              </w:rPr>
              <w:t xml:space="preserve"> al efecto, en una proporción de 1 a 2</w:t>
            </w:r>
            <w:r w:rsidR="002869DC">
              <w:rPr>
                <w:rFonts w:eastAsia="Times New Roman" w:cstheme="minorHAnsi"/>
                <w:sz w:val="20"/>
                <w:szCs w:val="20"/>
                <w:lang w:eastAsia="es-CL"/>
              </w:rPr>
              <w:t>,</w:t>
            </w:r>
            <w:r w:rsidR="00545EDA">
              <w:rPr>
                <w:rFonts w:eastAsia="Times New Roman" w:cstheme="minorHAnsi"/>
                <w:sz w:val="20"/>
                <w:szCs w:val="20"/>
                <w:lang w:eastAsia="es-CL"/>
              </w:rPr>
              <w:t>5</w:t>
            </w:r>
            <w:r w:rsidR="002869DC">
              <w:rPr>
                <w:rFonts w:eastAsia="Times New Roman" w:cstheme="minorHAnsi"/>
                <w:sz w:val="20"/>
                <w:szCs w:val="20"/>
                <w:lang w:eastAsia="es-CL"/>
              </w:rPr>
              <w:t xml:space="preserve"> como mínimo</w:t>
            </w:r>
            <w:r w:rsidR="00545EDA">
              <w:rPr>
                <w:rFonts w:eastAsia="Times New Roman" w:cstheme="minorHAnsi"/>
                <w:sz w:val="20"/>
                <w:szCs w:val="20"/>
                <w:lang w:eastAsia="es-CL"/>
              </w:rPr>
              <w:t>. Dicho paso adicional</w:t>
            </w:r>
            <w:r w:rsidR="0095196A">
              <w:rPr>
                <w:rFonts w:eastAsia="Times New Roman" w:cstheme="minorHAnsi"/>
                <w:sz w:val="20"/>
                <w:szCs w:val="20"/>
                <w:lang w:eastAsia="es-CL"/>
              </w:rPr>
              <w:t xml:space="preserve"> </w:t>
            </w:r>
            <w:r w:rsidR="00753586">
              <w:rPr>
                <w:rFonts w:eastAsia="Times New Roman" w:cstheme="minorHAnsi"/>
                <w:sz w:val="20"/>
                <w:szCs w:val="20"/>
                <w:lang w:eastAsia="es-CL"/>
              </w:rPr>
              <w:t>en el proceso de tratamiento que realiza</w:t>
            </w:r>
            <w:r w:rsidR="001C1E2F">
              <w:rPr>
                <w:rFonts w:eastAsia="Times New Roman" w:cstheme="minorHAnsi"/>
                <w:sz w:val="20"/>
                <w:szCs w:val="20"/>
                <w:lang w:eastAsia="es-CL"/>
              </w:rPr>
              <w:t>ba</w:t>
            </w:r>
            <w:r w:rsidR="00753586">
              <w:rPr>
                <w:rFonts w:eastAsia="Times New Roman" w:cstheme="minorHAnsi"/>
                <w:sz w:val="20"/>
                <w:szCs w:val="20"/>
                <w:lang w:eastAsia="es-CL"/>
              </w:rPr>
              <w:t xml:space="preserve"> </w:t>
            </w:r>
            <w:r w:rsidR="0095196A">
              <w:rPr>
                <w:rFonts w:eastAsia="Times New Roman" w:cstheme="minorHAnsi"/>
                <w:sz w:val="20"/>
                <w:szCs w:val="20"/>
                <w:lang w:eastAsia="es-CL"/>
              </w:rPr>
              <w:t>VSPT</w:t>
            </w:r>
            <w:r w:rsidR="00282F61">
              <w:rPr>
                <w:rFonts w:eastAsia="Times New Roman" w:cstheme="minorHAnsi"/>
                <w:sz w:val="20"/>
                <w:szCs w:val="20"/>
                <w:lang w:eastAsia="es-CL"/>
              </w:rPr>
              <w:t xml:space="preserve"> cuando destinaba los Riles a riego</w:t>
            </w:r>
            <w:r w:rsidR="00545EDA">
              <w:rPr>
                <w:rFonts w:eastAsia="Times New Roman" w:cstheme="minorHAnsi"/>
                <w:sz w:val="20"/>
                <w:szCs w:val="20"/>
                <w:lang w:eastAsia="es-CL"/>
              </w:rPr>
              <w:t>,</w:t>
            </w:r>
            <w:r w:rsidR="0095196A">
              <w:rPr>
                <w:rFonts w:eastAsia="Times New Roman" w:cstheme="minorHAnsi"/>
                <w:sz w:val="20"/>
                <w:szCs w:val="20"/>
                <w:lang w:eastAsia="es-CL"/>
              </w:rPr>
              <w:t xml:space="preserve"> </w:t>
            </w:r>
            <w:r w:rsidR="002C2FCD">
              <w:rPr>
                <w:rFonts w:eastAsia="Times New Roman" w:cstheme="minorHAnsi"/>
                <w:sz w:val="20"/>
                <w:szCs w:val="20"/>
                <w:lang w:eastAsia="es-CL"/>
              </w:rPr>
              <w:t>permitió</w:t>
            </w:r>
            <w:r w:rsidR="00545EDA">
              <w:rPr>
                <w:rFonts w:eastAsia="Times New Roman" w:cstheme="minorHAnsi"/>
                <w:sz w:val="20"/>
                <w:szCs w:val="20"/>
                <w:lang w:eastAsia="es-CL"/>
              </w:rPr>
              <w:t xml:space="preserve"> que cualquier desviación de parámetros </w:t>
            </w:r>
            <w:r w:rsidR="00753586">
              <w:rPr>
                <w:rFonts w:eastAsia="Times New Roman" w:cstheme="minorHAnsi"/>
                <w:sz w:val="20"/>
                <w:szCs w:val="20"/>
                <w:lang w:eastAsia="es-CL"/>
              </w:rPr>
              <w:t>que pu</w:t>
            </w:r>
            <w:r w:rsidR="002C2FCD">
              <w:rPr>
                <w:rFonts w:eastAsia="Times New Roman" w:cstheme="minorHAnsi"/>
                <w:sz w:val="20"/>
                <w:szCs w:val="20"/>
                <w:lang w:eastAsia="es-CL"/>
              </w:rPr>
              <w:t>diera haber</w:t>
            </w:r>
            <w:r w:rsidR="00753586">
              <w:rPr>
                <w:rFonts w:eastAsia="Times New Roman" w:cstheme="minorHAnsi"/>
                <w:sz w:val="20"/>
                <w:szCs w:val="20"/>
                <w:lang w:eastAsia="es-CL"/>
              </w:rPr>
              <w:t xml:space="preserve"> existi</w:t>
            </w:r>
            <w:r w:rsidR="002C2FCD">
              <w:rPr>
                <w:rFonts w:eastAsia="Times New Roman" w:cstheme="minorHAnsi"/>
                <w:sz w:val="20"/>
                <w:szCs w:val="20"/>
                <w:lang w:eastAsia="es-CL"/>
              </w:rPr>
              <w:t>do</w:t>
            </w:r>
            <w:r w:rsidR="00282F61">
              <w:rPr>
                <w:rFonts w:eastAsia="Times New Roman" w:cstheme="minorHAnsi"/>
                <w:sz w:val="20"/>
                <w:szCs w:val="20"/>
                <w:lang w:eastAsia="es-CL"/>
              </w:rPr>
              <w:t>,</w:t>
            </w:r>
            <w:r w:rsidR="00753586">
              <w:rPr>
                <w:rFonts w:eastAsia="Times New Roman" w:cstheme="minorHAnsi"/>
                <w:sz w:val="20"/>
                <w:szCs w:val="20"/>
                <w:lang w:eastAsia="es-CL"/>
              </w:rPr>
              <w:t xml:space="preserve"> </w:t>
            </w:r>
            <w:r w:rsidR="00282F61">
              <w:rPr>
                <w:rFonts w:eastAsia="Times New Roman" w:cstheme="minorHAnsi"/>
                <w:sz w:val="20"/>
                <w:szCs w:val="20"/>
                <w:lang w:eastAsia="es-CL"/>
              </w:rPr>
              <w:t xml:space="preserve">se </w:t>
            </w:r>
            <w:r w:rsidR="002C2FCD">
              <w:rPr>
                <w:rFonts w:eastAsia="Times New Roman" w:cstheme="minorHAnsi"/>
                <w:sz w:val="20"/>
                <w:szCs w:val="20"/>
                <w:lang w:eastAsia="es-CL"/>
              </w:rPr>
              <w:t>haya</w:t>
            </w:r>
            <w:r w:rsidR="00282F61">
              <w:rPr>
                <w:rFonts w:eastAsia="Times New Roman" w:cstheme="minorHAnsi"/>
                <w:sz w:val="20"/>
                <w:szCs w:val="20"/>
                <w:lang w:eastAsia="es-CL"/>
              </w:rPr>
              <w:t xml:space="preserve"> mitigado</w:t>
            </w:r>
            <w:r w:rsidR="002C2FCD">
              <w:rPr>
                <w:rFonts w:eastAsia="Times New Roman" w:cstheme="minorHAnsi"/>
                <w:sz w:val="20"/>
                <w:szCs w:val="20"/>
                <w:lang w:eastAsia="es-CL"/>
              </w:rPr>
              <w:t xml:space="preserve"> </w:t>
            </w:r>
            <w:r w:rsidR="00282F61">
              <w:rPr>
                <w:rFonts w:eastAsia="Times New Roman" w:cstheme="minorHAnsi"/>
                <w:sz w:val="20"/>
                <w:szCs w:val="20"/>
                <w:lang w:eastAsia="es-CL"/>
              </w:rPr>
              <w:t>a través</w:t>
            </w:r>
            <w:r w:rsidR="002C2FCD">
              <w:rPr>
                <w:rFonts w:eastAsia="Times New Roman" w:cstheme="minorHAnsi"/>
                <w:sz w:val="20"/>
                <w:szCs w:val="20"/>
                <w:lang w:eastAsia="es-CL"/>
              </w:rPr>
              <w:t xml:space="preserve"> de ese proceso de mezcla adicional </w:t>
            </w:r>
            <w:r w:rsidR="00753586">
              <w:rPr>
                <w:rFonts w:eastAsia="Times New Roman" w:cstheme="minorHAnsi"/>
                <w:sz w:val="20"/>
                <w:szCs w:val="20"/>
                <w:lang w:eastAsia="es-CL"/>
              </w:rPr>
              <w:t>(este paso del proceso fue informado durante la evaluación ambiental que dio origen a la RCA 104/2015</w:t>
            </w:r>
            <w:r w:rsidR="00DC477E">
              <w:rPr>
                <w:rFonts w:eastAsia="Times New Roman" w:cstheme="minorHAnsi"/>
                <w:sz w:val="20"/>
                <w:szCs w:val="20"/>
                <w:lang w:eastAsia="es-CL"/>
              </w:rPr>
              <w:t>, específicamente en Anexo 2.5 de la Declaración de Impacto Ambiental).</w:t>
            </w:r>
            <w:r w:rsidR="002E4E55">
              <w:rPr>
                <w:rFonts w:eastAsia="Times New Roman" w:cstheme="minorHAnsi"/>
                <w:sz w:val="20"/>
                <w:szCs w:val="20"/>
                <w:lang w:eastAsia="es-CL"/>
              </w:rPr>
              <w:t xml:space="preserve"> </w:t>
            </w:r>
            <w:r w:rsidR="008154EC">
              <w:rPr>
                <w:rFonts w:eastAsia="Times New Roman" w:cstheme="minorHAnsi"/>
                <w:sz w:val="20"/>
                <w:szCs w:val="20"/>
                <w:lang w:eastAsia="es-CL"/>
              </w:rPr>
              <w:t>Como medio de verificación s</w:t>
            </w:r>
            <w:r w:rsidR="002E4E55">
              <w:rPr>
                <w:rFonts w:eastAsia="Times New Roman" w:cstheme="minorHAnsi"/>
                <w:sz w:val="20"/>
                <w:szCs w:val="20"/>
                <w:lang w:eastAsia="es-CL"/>
              </w:rPr>
              <w:t xml:space="preserve">e adjunta </w:t>
            </w:r>
            <w:r w:rsidR="00265BF1">
              <w:rPr>
                <w:rFonts w:eastAsia="Times New Roman" w:cstheme="minorHAnsi"/>
                <w:sz w:val="20"/>
                <w:szCs w:val="20"/>
                <w:lang w:eastAsia="es-CL"/>
              </w:rPr>
              <w:t xml:space="preserve">en Anexo </w:t>
            </w:r>
            <w:r w:rsidR="008D7C79">
              <w:rPr>
                <w:rFonts w:eastAsia="Times New Roman" w:cstheme="minorHAnsi"/>
                <w:sz w:val="20"/>
                <w:szCs w:val="20"/>
                <w:lang w:eastAsia="es-CL"/>
              </w:rPr>
              <w:t>1.2</w:t>
            </w:r>
            <w:r w:rsidR="00265BF1">
              <w:rPr>
                <w:rFonts w:eastAsia="Times New Roman" w:cstheme="minorHAnsi"/>
                <w:sz w:val="20"/>
                <w:szCs w:val="20"/>
                <w:lang w:eastAsia="es-CL"/>
              </w:rPr>
              <w:t xml:space="preserve"> </w:t>
            </w:r>
            <w:r w:rsidR="004C11C0">
              <w:rPr>
                <w:rFonts w:eastAsia="Times New Roman" w:cstheme="minorHAnsi"/>
                <w:sz w:val="20"/>
                <w:szCs w:val="20"/>
                <w:lang w:eastAsia="es-CL"/>
              </w:rPr>
              <w:t xml:space="preserve">figura que grafica la ubicación del </w:t>
            </w:r>
            <w:r w:rsidR="004C11C0" w:rsidRPr="00A34E10">
              <w:rPr>
                <w:rFonts w:eastAsia="Times New Roman" w:cstheme="minorHAnsi"/>
                <w:sz w:val="20"/>
                <w:szCs w:val="20"/>
                <w:lang w:eastAsia="es-CL"/>
              </w:rPr>
              <w:t>punto de muestreo aguas arriba de la</w:t>
            </w:r>
            <w:r w:rsidR="007119A3">
              <w:rPr>
                <w:rFonts w:eastAsia="Times New Roman" w:cstheme="minorHAnsi"/>
                <w:sz w:val="20"/>
                <w:szCs w:val="20"/>
                <w:lang w:eastAsia="es-CL"/>
              </w:rPr>
              <w:t>s</w:t>
            </w:r>
            <w:r w:rsidR="004C11C0" w:rsidRPr="00A34E10">
              <w:rPr>
                <w:rFonts w:eastAsia="Times New Roman" w:cstheme="minorHAnsi"/>
                <w:sz w:val="20"/>
                <w:szCs w:val="20"/>
                <w:lang w:eastAsia="es-CL"/>
              </w:rPr>
              <w:t xml:space="preserve"> caseta</w:t>
            </w:r>
            <w:r w:rsidR="007119A3">
              <w:rPr>
                <w:rFonts w:eastAsia="Times New Roman" w:cstheme="minorHAnsi"/>
                <w:sz w:val="20"/>
                <w:szCs w:val="20"/>
                <w:lang w:eastAsia="es-CL"/>
              </w:rPr>
              <w:t>s</w:t>
            </w:r>
            <w:r w:rsidR="004C11C0" w:rsidRPr="00A34E10">
              <w:rPr>
                <w:rFonts w:eastAsia="Times New Roman" w:cstheme="minorHAnsi"/>
                <w:sz w:val="20"/>
                <w:szCs w:val="20"/>
                <w:lang w:eastAsia="es-CL"/>
              </w:rPr>
              <w:t xml:space="preserve"> de riego y </w:t>
            </w:r>
            <w:r w:rsidR="008D7C79" w:rsidRPr="00A34E10">
              <w:rPr>
                <w:rFonts w:eastAsia="Times New Roman" w:cstheme="minorHAnsi"/>
                <w:sz w:val="20"/>
                <w:szCs w:val="20"/>
                <w:lang w:eastAsia="es-CL"/>
              </w:rPr>
              <w:t>en</w:t>
            </w:r>
            <w:r w:rsidR="008D7C79">
              <w:rPr>
                <w:rFonts w:eastAsia="Times New Roman" w:cstheme="minorHAnsi"/>
                <w:sz w:val="20"/>
                <w:szCs w:val="20"/>
                <w:lang w:eastAsia="es-CL"/>
              </w:rPr>
              <w:t xml:space="preserve"> Anexo 1.3 </w:t>
            </w:r>
            <w:r w:rsidR="004C11C0">
              <w:rPr>
                <w:rFonts w:eastAsia="Times New Roman" w:cstheme="minorHAnsi"/>
                <w:sz w:val="20"/>
                <w:szCs w:val="20"/>
                <w:lang w:eastAsia="es-CL"/>
              </w:rPr>
              <w:t>fotos de esta</w:t>
            </w:r>
            <w:r w:rsidR="007119A3">
              <w:rPr>
                <w:rFonts w:eastAsia="Times New Roman" w:cstheme="minorHAnsi"/>
                <w:sz w:val="20"/>
                <w:szCs w:val="20"/>
                <w:lang w:eastAsia="es-CL"/>
              </w:rPr>
              <w:t>s</w:t>
            </w:r>
            <w:r w:rsidR="004C11C0">
              <w:rPr>
                <w:rFonts w:eastAsia="Times New Roman" w:cstheme="minorHAnsi"/>
                <w:sz w:val="20"/>
                <w:szCs w:val="20"/>
                <w:lang w:eastAsia="es-CL"/>
              </w:rPr>
              <w:t xml:space="preserve"> última a fin de acreditar la existencia de este paso adicional.</w:t>
            </w:r>
            <w:r w:rsidR="002E4E55">
              <w:rPr>
                <w:rFonts w:eastAsia="Times New Roman" w:cstheme="minorHAnsi"/>
                <w:sz w:val="20"/>
                <w:szCs w:val="20"/>
                <w:lang w:eastAsia="es-CL"/>
              </w:rPr>
              <w:t xml:space="preserve"> </w:t>
            </w:r>
          </w:p>
          <w:p w14:paraId="05359561" w14:textId="7DAF2349" w:rsidR="00842A5E" w:rsidRDefault="00842A5E" w:rsidP="00DC477E">
            <w:pPr>
              <w:spacing w:after="0" w:line="240" w:lineRule="auto"/>
              <w:jc w:val="both"/>
              <w:rPr>
                <w:rFonts w:eastAsia="Times New Roman" w:cstheme="minorHAnsi"/>
                <w:sz w:val="20"/>
                <w:szCs w:val="20"/>
                <w:lang w:eastAsia="es-CL"/>
              </w:rPr>
            </w:pPr>
          </w:p>
          <w:p w14:paraId="316F9D9D" w14:textId="3DD5BA25" w:rsidR="00842A5E" w:rsidRPr="00994F7E" w:rsidRDefault="00842A5E" w:rsidP="00DC477E">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Sin perjuicio de lo anterior, VSPT tiene la convicción de que los procesos deben perfeccionarse de manera continua, lo que justifica las acciones ya ejecutadas, en ejecución y futuras que se describen en este Programa de Cumplimiento.</w:t>
            </w:r>
          </w:p>
        </w:tc>
      </w:tr>
      <w:tr w:rsidR="0039613A" w:rsidRPr="00B40AB0" w14:paraId="0848A7E3" w14:textId="77777777" w:rsidTr="0023069E">
        <w:trPr>
          <w:trHeight w:val="840"/>
        </w:trPr>
        <w:tc>
          <w:tcPr>
            <w:tcW w:w="1304" w:type="pct"/>
            <w:gridSpan w:val="4"/>
            <w:shd w:val="clear" w:color="000000" w:fill="2E74B5" w:themeFill="accent1" w:themeFillShade="BF"/>
            <w:vAlign w:val="center"/>
          </w:tcPr>
          <w:p w14:paraId="385E85FA" w14:textId="77777777" w:rsidR="0039613A" w:rsidRPr="00B40AB0" w:rsidRDefault="0039613A" w:rsidP="00B328BD">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FORMA EN QUE SE ELIMINAN O CONTIENEN Y REDUCEN LOS EFECTOS Y FUNDAMENTACIÓN EN CASO EN QUE NO PUEDAN SER ELIMINADOS</w:t>
            </w:r>
          </w:p>
        </w:tc>
        <w:tc>
          <w:tcPr>
            <w:tcW w:w="3696" w:type="pct"/>
            <w:gridSpan w:val="12"/>
            <w:shd w:val="clear" w:color="000000" w:fill="FFFFFF"/>
            <w:vAlign w:val="center"/>
          </w:tcPr>
          <w:p w14:paraId="5E5A79B3" w14:textId="556B61C7" w:rsidR="0039613A" w:rsidRPr="00994F7E" w:rsidRDefault="00890EB8" w:rsidP="00DC477E">
            <w:pPr>
              <w:spacing w:after="0" w:line="240" w:lineRule="auto"/>
              <w:jc w:val="both"/>
              <w:rPr>
                <w:rFonts w:eastAsia="Times New Roman" w:cstheme="minorHAnsi"/>
                <w:sz w:val="20"/>
                <w:szCs w:val="20"/>
                <w:lang w:eastAsia="es-CL"/>
              </w:rPr>
            </w:pPr>
            <w:proofErr w:type="gramStart"/>
            <w:r w:rsidRPr="00994F7E">
              <w:rPr>
                <w:rFonts w:eastAsia="Times New Roman" w:cstheme="minorHAnsi"/>
                <w:sz w:val="20"/>
                <w:szCs w:val="20"/>
                <w:lang w:eastAsia="es-CL"/>
              </w:rPr>
              <w:t>De acuerdo a</w:t>
            </w:r>
            <w:proofErr w:type="gramEnd"/>
            <w:r w:rsidRPr="00994F7E">
              <w:rPr>
                <w:rFonts w:eastAsia="Times New Roman" w:cstheme="minorHAnsi"/>
                <w:sz w:val="20"/>
                <w:szCs w:val="20"/>
                <w:lang w:eastAsia="es-CL"/>
              </w:rPr>
              <w:t xml:space="preserve"> lo anterior, se considera la implementación de las siguientes medidas </w:t>
            </w:r>
            <w:r w:rsidR="000867CB" w:rsidRPr="00994F7E">
              <w:rPr>
                <w:rFonts w:eastAsia="Times New Roman" w:cstheme="minorHAnsi"/>
                <w:sz w:val="20"/>
                <w:szCs w:val="20"/>
                <w:lang w:eastAsia="es-CL"/>
              </w:rPr>
              <w:t xml:space="preserve">o acciones </w:t>
            </w:r>
            <w:r w:rsidRPr="00994F7E">
              <w:rPr>
                <w:rFonts w:eastAsia="Times New Roman" w:cstheme="minorHAnsi"/>
                <w:sz w:val="20"/>
                <w:szCs w:val="20"/>
                <w:lang w:eastAsia="es-CL"/>
              </w:rPr>
              <w:t xml:space="preserve">para la eliminación, </w:t>
            </w:r>
            <w:r w:rsidR="00190903" w:rsidRPr="00994F7E">
              <w:rPr>
                <w:rFonts w:eastAsia="Times New Roman" w:cstheme="minorHAnsi"/>
                <w:sz w:val="20"/>
                <w:szCs w:val="20"/>
                <w:lang w:eastAsia="es-CL"/>
              </w:rPr>
              <w:t>contención y</w:t>
            </w:r>
            <w:r w:rsidRPr="00994F7E">
              <w:rPr>
                <w:rFonts w:eastAsia="Times New Roman" w:cstheme="minorHAnsi"/>
                <w:sz w:val="20"/>
                <w:szCs w:val="20"/>
                <w:lang w:eastAsia="es-CL"/>
              </w:rPr>
              <w:t xml:space="preserve"> reducción</w:t>
            </w:r>
            <w:r w:rsidR="00190903" w:rsidRPr="00994F7E">
              <w:rPr>
                <w:rFonts w:eastAsia="Times New Roman" w:cstheme="minorHAnsi"/>
                <w:sz w:val="20"/>
                <w:szCs w:val="20"/>
                <w:lang w:eastAsia="es-CL"/>
              </w:rPr>
              <w:t xml:space="preserve"> de cualquier</w:t>
            </w:r>
            <w:r w:rsidR="00175386" w:rsidRPr="00994F7E">
              <w:rPr>
                <w:rFonts w:eastAsia="Times New Roman" w:cstheme="minorHAnsi"/>
                <w:sz w:val="20"/>
                <w:szCs w:val="20"/>
                <w:lang w:eastAsia="es-CL"/>
              </w:rPr>
              <w:t xml:space="preserve"> eventual</w:t>
            </w:r>
            <w:r w:rsidR="00190903" w:rsidRPr="00994F7E">
              <w:rPr>
                <w:rFonts w:eastAsia="Times New Roman" w:cstheme="minorHAnsi"/>
                <w:sz w:val="20"/>
                <w:szCs w:val="20"/>
                <w:lang w:eastAsia="es-CL"/>
              </w:rPr>
              <w:t xml:space="preserve"> efecto ambiental negativo. Las medidas </w:t>
            </w:r>
            <w:r w:rsidR="00175386" w:rsidRPr="00994F7E">
              <w:rPr>
                <w:rFonts w:eastAsia="Times New Roman" w:cstheme="minorHAnsi"/>
                <w:sz w:val="20"/>
                <w:szCs w:val="20"/>
                <w:lang w:eastAsia="es-CL"/>
              </w:rPr>
              <w:t xml:space="preserve">que </w:t>
            </w:r>
            <w:r w:rsidR="00190903" w:rsidRPr="00994F7E">
              <w:rPr>
                <w:rFonts w:eastAsia="Times New Roman" w:cstheme="minorHAnsi"/>
                <w:sz w:val="20"/>
                <w:szCs w:val="20"/>
                <w:lang w:eastAsia="es-CL"/>
              </w:rPr>
              <w:t>se tomaron con anterioridad a la recepción de la formulación de cargos realizada por la SMA corresponden a:</w:t>
            </w:r>
          </w:p>
          <w:p w14:paraId="082C8BA4" w14:textId="716881F3" w:rsidR="007A4DA1" w:rsidRDefault="00190903" w:rsidP="00DC477E">
            <w:pPr>
              <w:pStyle w:val="Prrafodelista"/>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 xml:space="preserve">1.- </w:t>
            </w:r>
            <w:r w:rsidR="007A4DA1">
              <w:rPr>
                <w:rFonts w:eastAsia="Times New Roman" w:cstheme="minorHAnsi"/>
                <w:sz w:val="20"/>
                <w:szCs w:val="20"/>
                <w:lang w:eastAsia="es-CL"/>
              </w:rPr>
              <w:t>Sometimiento al Sistema de Evaluación de Impacto Ambiental (“SEIA”) de</w:t>
            </w:r>
            <w:r w:rsidR="005425A8">
              <w:rPr>
                <w:rFonts w:eastAsia="Times New Roman" w:cstheme="minorHAnsi"/>
                <w:sz w:val="20"/>
                <w:szCs w:val="20"/>
                <w:lang w:eastAsia="es-CL"/>
              </w:rPr>
              <w:t xml:space="preserve"> dos modificaciones al</w:t>
            </w:r>
            <w:r w:rsidR="007A4DA1">
              <w:rPr>
                <w:rFonts w:eastAsia="Times New Roman" w:cstheme="minorHAnsi"/>
                <w:sz w:val="20"/>
                <w:szCs w:val="20"/>
                <w:lang w:eastAsia="es-CL"/>
              </w:rPr>
              <w:t xml:space="preserve"> sistema de tratamiento de Riles para la Planta Molina</w:t>
            </w:r>
            <w:r w:rsidR="005425A8">
              <w:rPr>
                <w:rFonts w:eastAsia="Times New Roman" w:cstheme="minorHAnsi"/>
                <w:sz w:val="20"/>
                <w:szCs w:val="20"/>
                <w:lang w:eastAsia="es-CL"/>
              </w:rPr>
              <w:t xml:space="preserve">, incorporando: (a) la opción de disposición de Riles en </w:t>
            </w:r>
            <w:r w:rsidR="000A7424">
              <w:rPr>
                <w:rFonts w:eastAsia="Times New Roman" w:cstheme="minorHAnsi"/>
                <w:sz w:val="20"/>
                <w:szCs w:val="20"/>
                <w:lang w:eastAsia="es-CL"/>
              </w:rPr>
              <w:t>el</w:t>
            </w:r>
            <w:r w:rsidR="005425A8">
              <w:rPr>
                <w:rFonts w:eastAsia="Times New Roman" w:cstheme="minorHAnsi"/>
                <w:sz w:val="20"/>
                <w:szCs w:val="20"/>
                <w:lang w:eastAsia="es-CL"/>
              </w:rPr>
              <w:t xml:space="preserve"> área de </w:t>
            </w:r>
            <w:r w:rsidR="000A7424">
              <w:rPr>
                <w:rFonts w:eastAsia="Times New Roman" w:cstheme="minorHAnsi"/>
                <w:sz w:val="20"/>
                <w:szCs w:val="20"/>
                <w:lang w:eastAsia="es-CL"/>
              </w:rPr>
              <w:t xml:space="preserve">aplicación </w:t>
            </w:r>
            <w:r w:rsidR="005425A8">
              <w:rPr>
                <w:rFonts w:eastAsia="Times New Roman" w:cstheme="minorHAnsi"/>
                <w:sz w:val="20"/>
                <w:szCs w:val="20"/>
                <w:lang w:eastAsia="es-CL"/>
              </w:rPr>
              <w:t xml:space="preserve">de una superficie </w:t>
            </w:r>
            <w:r w:rsidR="005425A8">
              <w:rPr>
                <w:rFonts w:eastAsia="Times New Roman" w:cstheme="minorHAnsi"/>
                <w:sz w:val="20"/>
                <w:szCs w:val="20"/>
                <w:lang w:eastAsia="es-CL"/>
              </w:rPr>
              <w:lastRenderedPageBreak/>
              <w:t xml:space="preserve">de 30 hectáreas </w:t>
            </w:r>
            <w:r w:rsidR="000A7424">
              <w:rPr>
                <w:rFonts w:eastAsia="Times New Roman" w:cstheme="minorHAnsi"/>
                <w:sz w:val="20"/>
                <w:szCs w:val="20"/>
                <w:lang w:eastAsia="es-CL"/>
              </w:rPr>
              <w:t xml:space="preserve">aprobada en la </w:t>
            </w:r>
            <w:r w:rsidR="005425A8">
              <w:rPr>
                <w:rFonts w:eastAsia="Times New Roman" w:cstheme="minorHAnsi"/>
                <w:sz w:val="20"/>
                <w:szCs w:val="20"/>
                <w:lang w:eastAsia="es-CL"/>
              </w:rPr>
              <w:t xml:space="preserve">RCA </w:t>
            </w:r>
            <w:proofErr w:type="spellStart"/>
            <w:r w:rsidR="005425A8">
              <w:rPr>
                <w:rFonts w:eastAsia="Times New Roman" w:cstheme="minorHAnsi"/>
                <w:sz w:val="20"/>
                <w:szCs w:val="20"/>
                <w:lang w:eastAsia="es-CL"/>
              </w:rPr>
              <w:t>N°</w:t>
            </w:r>
            <w:proofErr w:type="spellEnd"/>
            <w:r w:rsidR="005425A8">
              <w:rPr>
                <w:rFonts w:eastAsia="Times New Roman" w:cstheme="minorHAnsi"/>
                <w:sz w:val="20"/>
                <w:szCs w:val="20"/>
                <w:lang w:eastAsia="es-CL"/>
              </w:rPr>
              <w:t xml:space="preserve"> 104/2015, y (b) nuevo sistema de tratamiento de Riles del tipo biológico (RCA </w:t>
            </w:r>
            <w:proofErr w:type="spellStart"/>
            <w:r w:rsidR="005425A8">
              <w:rPr>
                <w:rFonts w:eastAsia="Times New Roman" w:cstheme="minorHAnsi"/>
                <w:sz w:val="20"/>
                <w:szCs w:val="20"/>
                <w:lang w:eastAsia="es-CL"/>
              </w:rPr>
              <w:t>N°</w:t>
            </w:r>
            <w:proofErr w:type="spellEnd"/>
            <w:r w:rsidR="005425A8">
              <w:rPr>
                <w:rFonts w:eastAsia="Times New Roman" w:cstheme="minorHAnsi"/>
                <w:sz w:val="20"/>
                <w:szCs w:val="20"/>
                <w:lang w:eastAsia="es-CL"/>
              </w:rPr>
              <w:t xml:space="preserve"> 201/2018).</w:t>
            </w:r>
            <w:r w:rsidR="007A4DA1">
              <w:rPr>
                <w:rFonts w:eastAsia="Times New Roman" w:cstheme="minorHAnsi"/>
                <w:sz w:val="20"/>
                <w:szCs w:val="20"/>
                <w:lang w:eastAsia="es-CL"/>
              </w:rPr>
              <w:t xml:space="preserve"> </w:t>
            </w:r>
          </w:p>
          <w:p w14:paraId="53AF547A" w14:textId="67FCC0B1" w:rsidR="00481FBA" w:rsidRPr="00994F7E" w:rsidRDefault="00175386" w:rsidP="00DC477E">
            <w:pPr>
              <w:pStyle w:val="Prrafodelista"/>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2</w:t>
            </w:r>
            <w:r w:rsidR="00074575" w:rsidRPr="00994F7E">
              <w:rPr>
                <w:rFonts w:eastAsia="Times New Roman" w:cstheme="minorHAnsi"/>
                <w:sz w:val="20"/>
                <w:szCs w:val="20"/>
                <w:lang w:eastAsia="es-CL"/>
              </w:rPr>
              <w:t xml:space="preserve">.- </w:t>
            </w:r>
            <w:r w:rsidR="001C1421">
              <w:rPr>
                <w:rFonts w:eastAsia="Times New Roman" w:cstheme="minorHAnsi"/>
                <w:sz w:val="20"/>
                <w:szCs w:val="20"/>
                <w:lang w:eastAsia="es-CL"/>
              </w:rPr>
              <w:t>Ejecución de infraestructura (ej. tuberías) para i</w:t>
            </w:r>
            <w:r w:rsidR="002E42D5" w:rsidRPr="00994F7E">
              <w:rPr>
                <w:rFonts w:eastAsia="Times New Roman" w:cstheme="minorHAnsi"/>
                <w:sz w:val="20"/>
                <w:szCs w:val="20"/>
                <w:lang w:eastAsia="es-CL"/>
              </w:rPr>
              <w:t xml:space="preserve">ncorporación </w:t>
            </w:r>
            <w:r w:rsidR="001C1421">
              <w:rPr>
                <w:rFonts w:eastAsia="Times New Roman" w:cstheme="minorHAnsi"/>
                <w:sz w:val="20"/>
                <w:szCs w:val="20"/>
                <w:lang w:eastAsia="es-CL"/>
              </w:rPr>
              <w:t xml:space="preserve">áreas de </w:t>
            </w:r>
            <w:r w:rsidR="00074575" w:rsidRPr="00994F7E">
              <w:rPr>
                <w:rFonts w:eastAsia="Times New Roman" w:cstheme="minorHAnsi"/>
                <w:sz w:val="20"/>
                <w:szCs w:val="20"/>
                <w:lang w:eastAsia="es-CL"/>
              </w:rPr>
              <w:t>disposición de Riles</w:t>
            </w:r>
            <w:r w:rsidR="002E42D5" w:rsidRPr="00994F7E">
              <w:rPr>
                <w:rFonts w:eastAsia="Times New Roman" w:cstheme="minorHAnsi"/>
                <w:sz w:val="20"/>
                <w:szCs w:val="20"/>
                <w:lang w:eastAsia="es-CL"/>
              </w:rPr>
              <w:t xml:space="preserve"> aprobadas en la RCA </w:t>
            </w:r>
            <w:r w:rsidR="00FD38AE" w:rsidRPr="00994F7E">
              <w:rPr>
                <w:rFonts w:eastAsia="Times New Roman" w:cstheme="minorHAnsi"/>
                <w:sz w:val="20"/>
                <w:szCs w:val="20"/>
                <w:lang w:eastAsia="es-CL"/>
              </w:rPr>
              <w:t>104</w:t>
            </w:r>
            <w:r w:rsidR="002E42D5" w:rsidRPr="00994F7E">
              <w:rPr>
                <w:rFonts w:eastAsia="Times New Roman" w:cstheme="minorHAnsi"/>
                <w:sz w:val="20"/>
                <w:szCs w:val="20"/>
                <w:lang w:eastAsia="es-CL"/>
              </w:rPr>
              <w:t>/201</w:t>
            </w:r>
            <w:r w:rsidR="00FD38AE" w:rsidRPr="00994F7E">
              <w:rPr>
                <w:rFonts w:eastAsia="Times New Roman" w:cstheme="minorHAnsi"/>
                <w:sz w:val="20"/>
                <w:szCs w:val="20"/>
                <w:lang w:eastAsia="es-CL"/>
              </w:rPr>
              <w:t>5</w:t>
            </w:r>
            <w:r w:rsidR="001C1421">
              <w:rPr>
                <w:rFonts w:eastAsia="Times New Roman" w:cstheme="minorHAnsi"/>
                <w:sz w:val="20"/>
                <w:szCs w:val="20"/>
                <w:lang w:eastAsia="es-CL"/>
              </w:rPr>
              <w:t>.</w:t>
            </w:r>
          </w:p>
        </w:tc>
      </w:tr>
      <w:tr w:rsidR="0039613A" w:rsidRPr="00B40AB0" w14:paraId="2775CB8D" w14:textId="77777777" w:rsidTr="00182BFD">
        <w:trPr>
          <w:trHeight w:val="519"/>
        </w:trPr>
        <w:tc>
          <w:tcPr>
            <w:tcW w:w="5000" w:type="pct"/>
            <w:gridSpan w:val="16"/>
            <w:shd w:val="clear" w:color="000000" w:fill="1F4E79" w:themeFill="accent1" w:themeFillShade="80"/>
            <w:vAlign w:val="center"/>
            <w:hideMark/>
          </w:tcPr>
          <w:p w14:paraId="665D6197" w14:textId="77777777" w:rsidR="0039613A" w:rsidRPr="00B40AB0" w:rsidRDefault="0039613A" w:rsidP="00B328BD">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lastRenderedPageBreak/>
              <w:t>2. PLAN DE ACCIONES Y METAS PARA CUMPLIR CON LA NORMATIVA, Y ELIMINAR O CONTENER Y REDUCIR LOS EFECTOS NEGATIVOS GENERADOS</w:t>
            </w:r>
          </w:p>
        </w:tc>
      </w:tr>
      <w:tr w:rsidR="0039613A" w:rsidRPr="00B40AB0" w14:paraId="6891CEA8" w14:textId="77777777" w:rsidTr="00182BFD">
        <w:trPr>
          <w:trHeight w:val="414"/>
        </w:trPr>
        <w:tc>
          <w:tcPr>
            <w:tcW w:w="5000" w:type="pct"/>
            <w:gridSpan w:val="16"/>
            <w:shd w:val="clear" w:color="000000" w:fill="2E74B5" w:themeFill="accent1" w:themeFillShade="BF"/>
            <w:vAlign w:val="center"/>
          </w:tcPr>
          <w:p w14:paraId="6D0EB710" w14:textId="77777777" w:rsidR="0039613A" w:rsidRPr="00B40AB0" w:rsidRDefault="0039613A" w:rsidP="00B328BD">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2.1 METAS</w:t>
            </w:r>
          </w:p>
        </w:tc>
      </w:tr>
      <w:tr w:rsidR="0039613A" w:rsidRPr="00B40AB0" w14:paraId="101C958C" w14:textId="77777777" w:rsidTr="00182BFD">
        <w:trPr>
          <w:trHeight w:val="630"/>
        </w:trPr>
        <w:tc>
          <w:tcPr>
            <w:tcW w:w="5000" w:type="pct"/>
            <w:gridSpan w:val="16"/>
            <w:shd w:val="clear" w:color="000000" w:fill="FFFFFF" w:themeFill="background1"/>
            <w:noWrap/>
            <w:vAlign w:val="center"/>
          </w:tcPr>
          <w:p w14:paraId="509EEDF3" w14:textId="43640469" w:rsidR="004116EA" w:rsidRPr="00994F7E" w:rsidRDefault="004116EA" w:rsidP="00CA22D5">
            <w:pPr>
              <w:pStyle w:val="Prrafodelista"/>
              <w:numPr>
                <w:ilvl w:val="0"/>
                <w:numId w:val="2"/>
              </w:numPr>
              <w:spacing w:after="0" w:line="240" w:lineRule="auto"/>
              <w:rPr>
                <w:rFonts w:eastAsia="Times New Roman" w:cstheme="minorHAnsi"/>
                <w:bCs/>
                <w:sz w:val="20"/>
                <w:szCs w:val="20"/>
                <w:lang w:eastAsia="es-CL"/>
              </w:rPr>
            </w:pPr>
            <w:r w:rsidRPr="00994F7E">
              <w:rPr>
                <w:rFonts w:eastAsia="Times New Roman" w:cstheme="minorHAnsi"/>
                <w:bCs/>
                <w:sz w:val="20"/>
                <w:szCs w:val="20"/>
                <w:lang w:eastAsia="es-CL"/>
              </w:rPr>
              <w:t>Cumplir la normativa asociada al destino final de residuos líquidos tratados</w:t>
            </w:r>
            <w:r w:rsidR="00212688" w:rsidRPr="00994F7E">
              <w:rPr>
                <w:rFonts w:eastAsia="Times New Roman" w:cstheme="minorHAnsi"/>
                <w:bCs/>
                <w:sz w:val="20"/>
                <w:szCs w:val="20"/>
                <w:lang w:eastAsia="es-CL"/>
              </w:rPr>
              <w:t>.</w:t>
            </w:r>
          </w:p>
          <w:p w14:paraId="3CB1E7F6" w14:textId="5DAD1921" w:rsidR="004116EA" w:rsidRPr="00B40AB0" w:rsidRDefault="004116EA" w:rsidP="00CA22D5">
            <w:pPr>
              <w:pStyle w:val="Prrafodelista"/>
              <w:numPr>
                <w:ilvl w:val="0"/>
                <w:numId w:val="2"/>
              </w:numPr>
              <w:spacing w:after="0" w:line="240" w:lineRule="auto"/>
              <w:rPr>
                <w:rFonts w:eastAsia="Times New Roman" w:cstheme="minorHAnsi"/>
                <w:bCs/>
                <w:sz w:val="20"/>
                <w:szCs w:val="20"/>
                <w:lang w:eastAsia="es-CL"/>
              </w:rPr>
            </w:pPr>
            <w:r w:rsidRPr="00994F7E">
              <w:rPr>
                <w:rFonts w:eastAsia="Times New Roman" w:cstheme="minorHAnsi"/>
                <w:bCs/>
                <w:sz w:val="20"/>
                <w:szCs w:val="20"/>
                <w:lang w:eastAsia="es-CL"/>
              </w:rPr>
              <w:t>Optimizar el uso del agua</w:t>
            </w:r>
            <w:r w:rsidR="00212688" w:rsidRPr="00994F7E">
              <w:rPr>
                <w:rFonts w:eastAsia="Times New Roman" w:cstheme="minorHAnsi"/>
                <w:bCs/>
                <w:sz w:val="20"/>
                <w:szCs w:val="20"/>
                <w:lang w:eastAsia="es-CL"/>
              </w:rPr>
              <w:t xml:space="preserve"> utilizada en las distintas operaciones de la Planta Agroindustrial</w:t>
            </w:r>
            <w:r w:rsidR="002E42D5" w:rsidRPr="00994F7E">
              <w:rPr>
                <w:rFonts w:eastAsia="Times New Roman" w:cstheme="minorHAnsi"/>
                <w:bCs/>
                <w:sz w:val="20"/>
                <w:szCs w:val="20"/>
                <w:lang w:eastAsia="es-CL"/>
              </w:rPr>
              <w:t xml:space="preserve">, con el fin de reducir la generación de </w:t>
            </w:r>
            <w:r w:rsidR="00B40AB0" w:rsidRPr="00994F7E">
              <w:rPr>
                <w:rFonts w:eastAsia="Times New Roman" w:cstheme="minorHAnsi"/>
                <w:bCs/>
                <w:sz w:val="20"/>
                <w:szCs w:val="20"/>
                <w:lang w:eastAsia="es-CL"/>
              </w:rPr>
              <w:t>R</w:t>
            </w:r>
            <w:r w:rsidR="002E42D5" w:rsidRPr="00994F7E">
              <w:rPr>
                <w:rFonts w:eastAsia="Times New Roman" w:cstheme="minorHAnsi"/>
                <w:bCs/>
                <w:sz w:val="20"/>
                <w:szCs w:val="20"/>
                <w:lang w:eastAsia="es-CL"/>
              </w:rPr>
              <w:t>iles</w:t>
            </w:r>
            <w:r w:rsidR="00212688" w:rsidRPr="00994F7E">
              <w:rPr>
                <w:rFonts w:eastAsia="Times New Roman" w:cstheme="minorHAnsi"/>
                <w:bCs/>
                <w:sz w:val="20"/>
                <w:szCs w:val="20"/>
                <w:lang w:eastAsia="es-CL"/>
              </w:rPr>
              <w:t>.</w:t>
            </w:r>
          </w:p>
        </w:tc>
      </w:tr>
      <w:tr w:rsidR="0039613A" w:rsidRPr="00B40AB0" w14:paraId="622021F7" w14:textId="77777777" w:rsidTr="00182BFD">
        <w:trPr>
          <w:trHeight w:val="330"/>
        </w:trPr>
        <w:tc>
          <w:tcPr>
            <w:tcW w:w="5000" w:type="pct"/>
            <w:gridSpan w:val="16"/>
            <w:shd w:val="clear" w:color="000000" w:fill="2E74B5" w:themeFill="accent1" w:themeFillShade="BF"/>
            <w:noWrap/>
            <w:vAlign w:val="center"/>
          </w:tcPr>
          <w:p w14:paraId="33A1D2C8" w14:textId="77777777" w:rsidR="0039613A" w:rsidRPr="00B40AB0" w:rsidRDefault="0039613A" w:rsidP="00B328BD">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2.2 PLAN DE ACCIONES</w:t>
            </w:r>
          </w:p>
        </w:tc>
      </w:tr>
      <w:tr w:rsidR="0039613A" w:rsidRPr="00B40AB0" w14:paraId="45E9E19B" w14:textId="77777777" w:rsidTr="00182BFD">
        <w:trPr>
          <w:trHeight w:val="278"/>
        </w:trPr>
        <w:tc>
          <w:tcPr>
            <w:tcW w:w="5000" w:type="pct"/>
            <w:gridSpan w:val="16"/>
            <w:shd w:val="clear" w:color="000000" w:fill="2E74B5" w:themeFill="accent1" w:themeFillShade="BF"/>
            <w:noWrap/>
            <w:vAlign w:val="center"/>
            <w:hideMark/>
          </w:tcPr>
          <w:p w14:paraId="05C3DC5F" w14:textId="77777777" w:rsidR="0039613A" w:rsidRPr="00B40AB0" w:rsidRDefault="0039613A" w:rsidP="00B328BD">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 xml:space="preserve">2.2.1 ACCIONES EJECUTADAS </w:t>
            </w:r>
          </w:p>
        </w:tc>
      </w:tr>
      <w:tr w:rsidR="0039613A" w:rsidRPr="00B40AB0" w14:paraId="43401551" w14:textId="77777777" w:rsidTr="00182BFD">
        <w:trPr>
          <w:trHeight w:val="146"/>
        </w:trPr>
        <w:tc>
          <w:tcPr>
            <w:tcW w:w="5000" w:type="pct"/>
            <w:gridSpan w:val="16"/>
            <w:shd w:val="clear" w:color="000000" w:fill="2E74B5" w:themeFill="accent1" w:themeFillShade="BF"/>
            <w:noWrap/>
            <w:vAlign w:val="center"/>
            <w:hideMark/>
          </w:tcPr>
          <w:p w14:paraId="3880E0E2" w14:textId="77777777" w:rsidR="0039613A" w:rsidRPr="00B40AB0" w:rsidRDefault="0039613A" w:rsidP="00B328BD">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 xml:space="preserve"> Incluir todas las acciones cuya ejecución ya finalizó o finalizará antes de la aprobación del Programa. </w:t>
            </w:r>
          </w:p>
        </w:tc>
      </w:tr>
      <w:tr w:rsidR="0061149B" w:rsidRPr="00B40AB0" w14:paraId="01439771" w14:textId="77777777" w:rsidTr="008D7C79">
        <w:trPr>
          <w:trHeight w:val="511"/>
        </w:trPr>
        <w:tc>
          <w:tcPr>
            <w:tcW w:w="206" w:type="pct"/>
            <w:gridSpan w:val="2"/>
            <w:vMerge w:val="restart"/>
            <w:shd w:val="clear" w:color="auto" w:fill="9CC2E5" w:themeFill="accent1" w:themeFillTint="99"/>
            <w:vAlign w:val="center"/>
            <w:hideMark/>
          </w:tcPr>
          <w:p w14:paraId="0C7EAEC1" w14:textId="77777777" w:rsidR="0039613A" w:rsidRPr="00B40AB0" w:rsidRDefault="0039613A" w:rsidP="00B328BD">
            <w:pPr>
              <w:spacing w:after="0" w:line="240" w:lineRule="auto"/>
              <w:jc w:val="center"/>
              <w:rPr>
                <w:rFonts w:eastAsia="Times New Roman" w:cstheme="minorHAnsi"/>
                <w:b/>
                <w:bCs/>
                <w:color w:val="000000"/>
                <w:sz w:val="20"/>
                <w:szCs w:val="20"/>
                <w:lang w:eastAsia="es-CL"/>
              </w:rPr>
            </w:pPr>
            <w:proofErr w:type="spellStart"/>
            <w:r w:rsidRPr="00B40AB0">
              <w:rPr>
                <w:rFonts w:eastAsia="Times New Roman" w:cstheme="minorHAnsi"/>
                <w:b/>
                <w:bCs/>
                <w:color w:val="000000"/>
                <w:sz w:val="20"/>
                <w:szCs w:val="20"/>
                <w:lang w:eastAsia="es-CL"/>
              </w:rPr>
              <w:t>N°</w:t>
            </w:r>
            <w:proofErr w:type="spellEnd"/>
            <w:r w:rsidRPr="00B40AB0">
              <w:rPr>
                <w:rFonts w:eastAsia="Times New Roman" w:cstheme="minorHAnsi"/>
                <w:b/>
                <w:bCs/>
                <w:color w:val="000000"/>
                <w:sz w:val="20"/>
                <w:szCs w:val="20"/>
                <w:lang w:eastAsia="es-CL"/>
              </w:rPr>
              <w:t xml:space="preserve"> IDENTIFICADOR</w:t>
            </w:r>
          </w:p>
        </w:tc>
        <w:tc>
          <w:tcPr>
            <w:tcW w:w="1098" w:type="pct"/>
            <w:gridSpan w:val="2"/>
            <w:shd w:val="clear" w:color="auto" w:fill="9CC2E5" w:themeFill="accent1" w:themeFillTint="99"/>
            <w:noWrap/>
            <w:vAlign w:val="center"/>
            <w:hideMark/>
          </w:tcPr>
          <w:p w14:paraId="7302CBEC" w14:textId="77777777" w:rsidR="0039613A" w:rsidRPr="00B40AB0" w:rsidRDefault="0039613A" w:rsidP="00B328BD">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DESCRIPCIÓN</w:t>
            </w:r>
          </w:p>
        </w:tc>
        <w:tc>
          <w:tcPr>
            <w:tcW w:w="456" w:type="pct"/>
            <w:shd w:val="clear" w:color="auto" w:fill="9CC2E5" w:themeFill="accent1" w:themeFillTint="99"/>
            <w:noWrap/>
            <w:vAlign w:val="center"/>
            <w:hideMark/>
          </w:tcPr>
          <w:p w14:paraId="4D560436" w14:textId="77777777" w:rsidR="0039613A" w:rsidRPr="00B40AB0" w:rsidRDefault="0039613A" w:rsidP="00B328BD">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FECHA DE IMPLEMENTACIÓN</w:t>
            </w:r>
          </w:p>
        </w:tc>
        <w:tc>
          <w:tcPr>
            <w:tcW w:w="1291" w:type="pct"/>
            <w:gridSpan w:val="6"/>
            <w:shd w:val="clear" w:color="auto" w:fill="9CC2E5" w:themeFill="accent1" w:themeFillTint="99"/>
            <w:noWrap/>
            <w:vAlign w:val="center"/>
            <w:hideMark/>
          </w:tcPr>
          <w:p w14:paraId="77EC5F9C" w14:textId="77777777" w:rsidR="0039613A" w:rsidRPr="00B40AB0" w:rsidRDefault="0039613A" w:rsidP="00B328BD">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INDICADORES DE CUMPLIMIENTO </w:t>
            </w:r>
          </w:p>
        </w:tc>
        <w:tc>
          <w:tcPr>
            <w:tcW w:w="958" w:type="pct"/>
            <w:gridSpan w:val="2"/>
            <w:shd w:val="clear" w:color="auto" w:fill="9CC2E5" w:themeFill="accent1" w:themeFillTint="99"/>
            <w:vAlign w:val="center"/>
            <w:hideMark/>
          </w:tcPr>
          <w:p w14:paraId="421CD543" w14:textId="77777777" w:rsidR="0039613A" w:rsidRPr="00B40AB0" w:rsidRDefault="0039613A" w:rsidP="00B328BD">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MEDIOS DE VERIFICACIÓN                                            </w:t>
            </w:r>
          </w:p>
        </w:tc>
        <w:tc>
          <w:tcPr>
            <w:tcW w:w="348" w:type="pct"/>
            <w:gridSpan w:val="2"/>
            <w:shd w:val="clear" w:color="auto" w:fill="9CC2E5" w:themeFill="accent1" w:themeFillTint="99"/>
            <w:vAlign w:val="center"/>
            <w:hideMark/>
          </w:tcPr>
          <w:p w14:paraId="672E5343" w14:textId="77777777" w:rsidR="0039613A" w:rsidRPr="00B40AB0" w:rsidRDefault="0039613A" w:rsidP="00B328BD">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COSTOS INCURRIDOS       </w:t>
            </w:r>
          </w:p>
        </w:tc>
        <w:tc>
          <w:tcPr>
            <w:tcW w:w="642" w:type="pct"/>
            <w:vMerge w:val="restart"/>
            <w:shd w:val="clear" w:color="auto" w:fill="9CC2E5" w:themeFill="accent1" w:themeFillTint="99"/>
            <w:vAlign w:val="center"/>
            <w:hideMark/>
          </w:tcPr>
          <w:p w14:paraId="773D2F11" w14:textId="77777777" w:rsidR="0039613A" w:rsidRPr="00B40AB0" w:rsidRDefault="0039613A" w:rsidP="00B328BD">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w:t>
            </w:r>
          </w:p>
        </w:tc>
      </w:tr>
      <w:tr w:rsidR="0061149B" w:rsidRPr="00B40AB0" w14:paraId="10FEE89C" w14:textId="77777777" w:rsidTr="008D7C79">
        <w:trPr>
          <w:trHeight w:val="594"/>
        </w:trPr>
        <w:tc>
          <w:tcPr>
            <w:tcW w:w="206" w:type="pct"/>
            <w:gridSpan w:val="2"/>
            <w:vMerge/>
            <w:shd w:val="clear" w:color="auto" w:fill="9CC2E5" w:themeFill="accent1" w:themeFillTint="99"/>
            <w:vAlign w:val="center"/>
            <w:hideMark/>
          </w:tcPr>
          <w:p w14:paraId="19156BB2" w14:textId="77777777" w:rsidR="0039613A" w:rsidRPr="00B40AB0" w:rsidRDefault="0039613A" w:rsidP="00B328BD">
            <w:pPr>
              <w:spacing w:after="0" w:line="240" w:lineRule="auto"/>
              <w:rPr>
                <w:rFonts w:eastAsia="Times New Roman" w:cstheme="minorHAnsi"/>
                <w:b/>
                <w:bCs/>
                <w:color w:val="000000"/>
                <w:sz w:val="20"/>
                <w:szCs w:val="20"/>
                <w:lang w:eastAsia="es-CL"/>
              </w:rPr>
            </w:pPr>
          </w:p>
        </w:tc>
        <w:tc>
          <w:tcPr>
            <w:tcW w:w="1098" w:type="pct"/>
            <w:gridSpan w:val="2"/>
            <w:shd w:val="clear" w:color="auto" w:fill="9CC2E5" w:themeFill="accent1" w:themeFillTint="99"/>
            <w:vAlign w:val="center"/>
            <w:hideMark/>
          </w:tcPr>
          <w:p w14:paraId="65D1547E" w14:textId="77777777" w:rsidR="0039613A" w:rsidRPr="00B40AB0" w:rsidRDefault="0039613A" w:rsidP="00B328BD">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(describir los aspectos fundamentales de la acción y forma de implementación, incorporando mayores detalles en anexos si es necesario)</w:t>
            </w:r>
          </w:p>
        </w:tc>
        <w:tc>
          <w:tcPr>
            <w:tcW w:w="456" w:type="pct"/>
            <w:shd w:val="clear" w:color="auto" w:fill="9CC2E5" w:themeFill="accent1" w:themeFillTint="99"/>
            <w:vAlign w:val="center"/>
            <w:hideMark/>
          </w:tcPr>
          <w:p w14:paraId="2AA36065" w14:textId="77777777" w:rsidR="0039613A" w:rsidRPr="00B40AB0" w:rsidRDefault="0039613A" w:rsidP="00B328BD">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(fechas precisas de inicio y de término)</w:t>
            </w:r>
          </w:p>
        </w:tc>
        <w:tc>
          <w:tcPr>
            <w:tcW w:w="1291" w:type="pct"/>
            <w:gridSpan w:val="6"/>
            <w:shd w:val="clear" w:color="auto" w:fill="9CC2E5" w:themeFill="accent1" w:themeFillTint="99"/>
            <w:vAlign w:val="center"/>
            <w:hideMark/>
          </w:tcPr>
          <w:p w14:paraId="58B5D32A" w14:textId="77777777" w:rsidR="0039613A" w:rsidRPr="00B40AB0" w:rsidRDefault="0039613A" w:rsidP="00B328BD">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(datos, antecedentes o variables que se utilizarán para valorar, ponderar o cuantificar el cumplimiento de las acciones y metas definidas)</w:t>
            </w:r>
          </w:p>
        </w:tc>
        <w:tc>
          <w:tcPr>
            <w:tcW w:w="958" w:type="pct"/>
            <w:gridSpan w:val="2"/>
            <w:shd w:val="clear" w:color="auto" w:fill="9CC2E5" w:themeFill="accent1" w:themeFillTint="99"/>
            <w:vAlign w:val="center"/>
            <w:hideMark/>
          </w:tcPr>
          <w:p w14:paraId="5272CF3E" w14:textId="77777777" w:rsidR="0039613A" w:rsidRPr="00B40AB0" w:rsidRDefault="0039613A" w:rsidP="00B328BD">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(a informar en Reporte Inicial)</w:t>
            </w:r>
          </w:p>
        </w:tc>
        <w:tc>
          <w:tcPr>
            <w:tcW w:w="348" w:type="pct"/>
            <w:gridSpan w:val="2"/>
            <w:shd w:val="clear" w:color="auto" w:fill="9CC2E5" w:themeFill="accent1" w:themeFillTint="99"/>
            <w:vAlign w:val="center"/>
            <w:hideMark/>
          </w:tcPr>
          <w:p w14:paraId="19856753" w14:textId="77777777" w:rsidR="0039613A" w:rsidRPr="00B40AB0" w:rsidRDefault="0039613A" w:rsidP="00B328BD">
            <w:pPr>
              <w:spacing w:after="0" w:line="240" w:lineRule="auto"/>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(en miles de $)</w:t>
            </w:r>
          </w:p>
        </w:tc>
        <w:tc>
          <w:tcPr>
            <w:tcW w:w="642" w:type="pct"/>
            <w:vMerge/>
            <w:shd w:val="clear" w:color="auto" w:fill="9CC2E5" w:themeFill="accent1" w:themeFillTint="99"/>
            <w:vAlign w:val="center"/>
            <w:hideMark/>
          </w:tcPr>
          <w:p w14:paraId="2DD9A0E9" w14:textId="77777777" w:rsidR="0039613A" w:rsidRPr="00B40AB0" w:rsidRDefault="0039613A" w:rsidP="00B328BD">
            <w:pPr>
              <w:spacing w:after="0" w:line="240" w:lineRule="auto"/>
              <w:rPr>
                <w:rFonts w:eastAsia="Times New Roman" w:cstheme="minorHAnsi"/>
                <w:b/>
                <w:bCs/>
                <w:color w:val="000000"/>
                <w:sz w:val="20"/>
                <w:szCs w:val="20"/>
                <w:lang w:eastAsia="es-CL"/>
              </w:rPr>
            </w:pPr>
          </w:p>
        </w:tc>
      </w:tr>
      <w:tr w:rsidR="0061149B" w:rsidRPr="00B40AB0" w14:paraId="2EE89511" w14:textId="77777777" w:rsidTr="008D7C79">
        <w:trPr>
          <w:trHeight w:val="392"/>
        </w:trPr>
        <w:tc>
          <w:tcPr>
            <w:tcW w:w="206" w:type="pct"/>
            <w:gridSpan w:val="2"/>
            <w:vMerge w:val="restart"/>
            <w:vAlign w:val="center"/>
          </w:tcPr>
          <w:p w14:paraId="53FF0FBA" w14:textId="34C60A63" w:rsidR="00074575" w:rsidRPr="00B40AB0" w:rsidRDefault="004C11C0" w:rsidP="00690583">
            <w:pPr>
              <w:spacing w:after="0" w:line="240" w:lineRule="auto"/>
              <w:jc w:val="center"/>
              <w:rPr>
                <w:rFonts w:eastAsia="Times New Roman" w:cstheme="minorHAnsi"/>
                <w:b/>
                <w:bCs/>
                <w:color w:val="000000"/>
                <w:sz w:val="20"/>
                <w:szCs w:val="20"/>
                <w:lang w:eastAsia="es-CL"/>
              </w:rPr>
            </w:pPr>
            <w:r>
              <w:rPr>
                <w:rFonts w:eastAsia="Times New Roman" w:cstheme="minorHAnsi"/>
                <w:b/>
                <w:bCs/>
                <w:color w:val="000000"/>
                <w:sz w:val="20"/>
                <w:szCs w:val="20"/>
                <w:lang w:eastAsia="es-CL"/>
              </w:rPr>
              <w:t>1</w:t>
            </w:r>
          </w:p>
        </w:tc>
        <w:tc>
          <w:tcPr>
            <w:tcW w:w="1098" w:type="pct"/>
            <w:gridSpan w:val="2"/>
            <w:shd w:val="clear" w:color="auto" w:fill="9CC2E5" w:themeFill="accent1" w:themeFillTint="99"/>
            <w:noWrap/>
            <w:vAlign w:val="center"/>
          </w:tcPr>
          <w:p w14:paraId="7B0B2BE2" w14:textId="6B6756FE" w:rsidR="00074575" w:rsidRPr="00994F7E" w:rsidRDefault="00074575" w:rsidP="00074575">
            <w:pPr>
              <w:spacing w:after="0" w:line="240" w:lineRule="auto"/>
              <w:rPr>
                <w:rFonts w:eastAsia="Times New Roman" w:cstheme="minorHAnsi"/>
                <w:sz w:val="20"/>
                <w:szCs w:val="20"/>
                <w:lang w:eastAsia="es-CL"/>
              </w:rPr>
            </w:pPr>
            <w:r w:rsidRPr="00994F7E">
              <w:rPr>
                <w:rFonts w:eastAsia="Times New Roman" w:cstheme="minorHAnsi"/>
                <w:b/>
                <w:bCs/>
                <w:sz w:val="20"/>
                <w:szCs w:val="20"/>
                <w:lang w:eastAsia="es-CL"/>
              </w:rPr>
              <w:t>Acción</w:t>
            </w:r>
          </w:p>
        </w:tc>
        <w:tc>
          <w:tcPr>
            <w:tcW w:w="456" w:type="pct"/>
            <w:vMerge w:val="restart"/>
            <w:vAlign w:val="center"/>
          </w:tcPr>
          <w:p w14:paraId="2932E99A" w14:textId="1A101CD9" w:rsidR="004C5E6F" w:rsidRPr="00C61037" w:rsidRDefault="004C5E6F" w:rsidP="004C5E6F">
            <w:pPr>
              <w:spacing w:after="0" w:line="240" w:lineRule="auto"/>
              <w:jc w:val="both"/>
              <w:rPr>
                <w:rFonts w:eastAsia="Times New Roman" w:cstheme="minorHAnsi"/>
                <w:sz w:val="20"/>
                <w:szCs w:val="20"/>
                <w:lang w:eastAsia="es-CL"/>
              </w:rPr>
            </w:pPr>
            <w:r w:rsidRPr="00C61037">
              <w:rPr>
                <w:rFonts w:eastAsia="Times New Roman" w:cstheme="minorHAnsi"/>
                <w:sz w:val="20"/>
                <w:szCs w:val="20"/>
                <w:lang w:eastAsia="es-CL"/>
              </w:rPr>
              <w:t>Inicio:</w:t>
            </w:r>
            <w:r w:rsidR="00265298" w:rsidRPr="00C61037">
              <w:rPr>
                <w:rFonts w:eastAsia="Times New Roman" w:cstheme="minorHAnsi"/>
                <w:sz w:val="20"/>
                <w:szCs w:val="20"/>
                <w:lang w:eastAsia="es-CL"/>
              </w:rPr>
              <w:t xml:space="preserve"> primer semestre del 2016</w:t>
            </w:r>
          </w:p>
          <w:p w14:paraId="769F6AB8" w14:textId="77518D18" w:rsidR="00074575" w:rsidRPr="00994F7E" w:rsidRDefault="004C5E6F" w:rsidP="004C5E6F">
            <w:pPr>
              <w:spacing w:after="0" w:line="240" w:lineRule="auto"/>
              <w:jc w:val="both"/>
              <w:rPr>
                <w:rFonts w:eastAsia="Times New Roman" w:cstheme="minorHAnsi"/>
                <w:sz w:val="20"/>
                <w:szCs w:val="20"/>
                <w:lang w:eastAsia="es-CL"/>
              </w:rPr>
            </w:pPr>
            <w:r w:rsidRPr="00C61037">
              <w:rPr>
                <w:rFonts w:eastAsia="Times New Roman" w:cstheme="minorHAnsi"/>
                <w:sz w:val="20"/>
                <w:szCs w:val="20"/>
                <w:lang w:eastAsia="es-CL"/>
              </w:rPr>
              <w:t>T</w:t>
            </w:r>
            <w:r w:rsidR="00175386" w:rsidRPr="00C61037">
              <w:rPr>
                <w:rFonts w:eastAsia="Times New Roman" w:cstheme="minorHAnsi"/>
                <w:sz w:val="20"/>
                <w:szCs w:val="20"/>
                <w:lang w:eastAsia="es-CL"/>
              </w:rPr>
              <w:t>é</w:t>
            </w:r>
            <w:r w:rsidRPr="00C61037">
              <w:rPr>
                <w:rFonts w:eastAsia="Times New Roman" w:cstheme="minorHAnsi"/>
                <w:sz w:val="20"/>
                <w:szCs w:val="20"/>
                <w:lang w:eastAsia="es-CL"/>
              </w:rPr>
              <w:t>rmino:</w:t>
            </w:r>
            <w:r w:rsidR="00265298" w:rsidRPr="00994F7E">
              <w:rPr>
                <w:rFonts w:eastAsia="Times New Roman" w:cstheme="minorHAnsi"/>
                <w:sz w:val="20"/>
                <w:szCs w:val="20"/>
                <w:lang w:eastAsia="es-CL"/>
              </w:rPr>
              <w:t xml:space="preserve"> </w:t>
            </w:r>
            <w:proofErr w:type="gramStart"/>
            <w:r w:rsidR="00265298" w:rsidRPr="00994F7E">
              <w:rPr>
                <w:rFonts w:eastAsia="Times New Roman" w:cstheme="minorHAnsi"/>
                <w:sz w:val="20"/>
                <w:szCs w:val="20"/>
                <w:lang w:eastAsia="es-CL"/>
              </w:rPr>
              <w:t>Agosto</w:t>
            </w:r>
            <w:proofErr w:type="gramEnd"/>
            <w:r w:rsidR="00265298" w:rsidRPr="00994F7E">
              <w:rPr>
                <w:rFonts w:eastAsia="Times New Roman" w:cstheme="minorHAnsi"/>
                <w:sz w:val="20"/>
                <w:szCs w:val="20"/>
                <w:lang w:eastAsia="es-CL"/>
              </w:rPr>
              <w:t xml:space="preserve"> 2017</w:t>
            </w:r>
          </w:p>
        </w:tc>
        <w:tc>
          <w:tcPr>
            <w:tcW w:w="1291" w:type="pct"/>
            <w:gridSpan w:val="6"/>
            <w:vMerge w:val="restart"/>
            <w:shd w:val="clear" w:color="000000" w:fill="FFFFFF"/>
            <w:noWrap/>
            <w:vAlign w:val="center"/>
          </w:tcPr>
          <w:p w14:paraId="2F2B1F28" w14:textId="6DEA001F" w:rsidR="00A87730" w:rsidRPr="00994F7E" w:rsidRDefault="00E41EC5" w:rsidP="00074575">
            <w:pPr>
              <w:spacing w:after="0" w:line="240" w:lineRule="auto"/>
              <w:rPr>
                <w:rFonts w:eastAsia="Times New Roman" w:cstheme="minorHAnsi"/>
                <w:sz w:val="20"/>
                <w:szCs w:val="20"/>
                <w:lang w:eastAsia="es-CL"/>
              </w:rPr>
            </w:pPr>
            <w:r w:rsidRPr="00994F7E">
              <w:rPr>
                <w:rFonts w:eastAsia="Times New Roman" w:cstheme="minorHAnsi"/>
                <w:sz w:val="20"/>
                <w:szCs w:val="20"/>
                <w:lang w:eastAsia="es-CL"/>
              </w:rPr>
              <w:t>Redes de tuberías 100 % operativas para la distribución de los Riles</w:t>
            </w:r>
            <w:r w:rsidR="00265298" w:rsidRPr="00994F7E">
              <w:rPr>
                <w:rFonts w:eastAsia="Times New Roman" w:cstheme="minorHAnsi"/>
                <w:sz w:val="20"/>
                <w:szCs w:val="20"/>
                <w:lang w:eastAsia="es-CL"/>
              </w:rPr>
              <w:t>.</w:t>
            </w:r>
          </w:p>
          <w:p w14:paraId="451385EB" w14:textId="77777777" w:rsidR="00265298" w:rsidRPr="00994F7E" w:rsidRDefault="00265298" w:rsidP="00074575">
            <w:pPr>
              <w:spacing w:after="0" w:line="240" w:lineRule="auto"/>
              <w:rPr>
                <w:rFonts w:eastAsia="Times New Roman" w:cstheme="minorHAnsi"/>
                <w:sz w:val="20"/>
                <w:szCs w:val="20"/>
                <w:lang w:eastAsia="es-CL"/>
              </w:rPr>
            </w:pPr>
          </w:p>
          <w:p w14:paraId="5CCE0B27" w14:textId="64D5A2FB" w:rsidR="00074575" w:rsidRPr="00994F7E" w:rsidRDefault="00074575" w:rsidP="00B7557B">
            <w:pPr>
              <w:spacing w:after="0" w:line="240" w:lineRule="auto"/>
              <w:rPr>
                <w:rFonts w:eastAsia="Times New Roman" w:cstheme="minorHAnsi"/>
                <w:sz w:val="20"/>
                <w:szCs w:val="20"/>
                <w:lang w:eastAsia="es-CL"/>
              </w:rPr>
            </w:pPr>
          </w:p>
        </w:tc>
        <w:tc>
          <w:tcPr>
            <w:tcW w:w="958" w:type="pct"/>
            <w:gridSpan w:val="2"/>
            <w:shd w:val="clear" w:color="auto" w:fill="9CC2E5" w:themeFill="accent1" w:themeFillTint="99"/>
            <w:vAlign w:val="center"/>
          </w:tcPr>
          <w:p w14:paraId="678ED02D" w14:textId="510ECD55" w:rsidR="00F1233E" w:rsidRPr="00E27E14" w:rsidRDefault="00E27E14" w:rsidP="00C07F85">
            <w:pPr>
              <w:spacing w:after="0" w:line="240" w:lineRule="auto"/>
              <w:jc w:val="center"/>
              <w:rPr>
                <w:rFonts w:eastAsia="Times New Roman" w:cstheme="minorHAnsi"/>
                <w:b/>
                <w:bCs/>
                <w:sz w:val="20"/>
                <w:szCs w:val="20"/>
                <w:lang w:eastAsia="es-CL"/>
              </w:rPr>
            </w:pPr>
            <w:r w:rsidRPr="00E27E14">
              <w:rPr>
                <w:rFonts w:eastAsia="Times New Roman" w:cstheme="minorHAnsi"/>
                <w:b/>
                <w:bCs/>
                <w:sz w:val="20"/>
                <w:szCs w:val="20"/>
                <w:lang w:eastAsia="es-CL"/>
              </w:rPr>
              <w:t>Reporte Inicial</w:t>
            </w:r>
          </w:p>
        </w:tc>
        <w:tc>
          <w:tcPr>
            <w:tcW w:w="348" w:type="pct"/>
            <w:gridSpan w:val="2"/>
            <w:vMerge w:val="restart"/>
            <w:shd w:val="clear" w:color="000000" w:fill="FFFFFF"/>
            <w:noWrap/>
            <w:vAlign w:val="center"/>
          </w:tcPr>
          <w:p w14:paraId="6CD53599" w14:textId="07B43198" w:rsidR="00074575" w:rsidRPr="00994F7E" w:rsidRDefault="00E41EC5" w:rsidP="0007457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13.537</w:t>
            </w:r>
          </w:p>
        </w:tc>
        <w:tc>
          <w:tcPr>
            <w:tcW w:w="642" w:type="pct"/>
            <w:vMerge w:val="restart"/>
            <w:shd w:val="clear" w:color="auto" w:fill="9CC2E5" w:themeFill="accent1" w:themeFillTint="99"/>
            <w:vAlign w:val="center"/>
          </w:tcPr>
          <w:p w14:paraId="4A7613F6" w14:textId="77777777" w:rsidR="00074575" w:rsidRPr="00B40AB0" w:rsidRDefault="00074575" w:rsidP="00074575">
            <w:pPr>
              <w:spacing w:after="0" w:line="240" w:lineRule="auto"/>
              <w:rPr>
                <w:rFonts w:eastAsia="Times New Roman" w:cstheme="minorHAnsi"/>
                <w:b/>
                <w:bCs/>
                <w:color w:val="000000"/>
                <w:sz w:val="20"/>
                <w:szCs w:val="20"/>
                <w:lang w:eastAsia="es-CL"/>
              </w:rPr>
            </w:pPr>
          </w:p>
        </w:tc>
      </w:tr>
      <w:tr w:rsidR="0061149B" w:rsidRPr="00B40AB0" w14:paraId="4D0FF51E" w14:textId="77777777" w:rsidTr="008D7C79">
        <w:trPr>
          <w:trHeight w:val="578"/>
        </w:trPr>
        <w:tc>
          <w:tcPr>
            <w:tcW w:w="206" w:type="pct"/>
            <w:gridSpan w:val="2"/>
            <w:vMerge/>
            <w:vAlign w:val="center"/>
          </w:tcPr>
          <w:p w14:paraId="49CDB530" w14:textId="77777777" w:rsidR="00E27E14" w:rsidRPr="00B40AB0" w:rsidRDefault="00E27E14" w:rsidP="00690583">
            <w:pPr>
              <w:spacing w:after="0" w:line="240" w:lineRule="auto"/>
              <w:jc w:val="center"/>
              <w:rPr>
                <w:rFonts w:eastAsia="Times New Roman" w:cstheme="minorHAnsi"/>
                <w:b/>
                <w:bCs/>
                <w:color w:val="000000"/>
                <w:sz w:val="20"/>
                <w:szCs w:val="20"/>
                <w:lang w:eastAsia="es-CL"/>
              </w:rPr>
            </w:pPr>
          </w:p>
        </w:tc>
        <w:tc>
          <w:tcPr>
            <w:tcW w:w="1098" w:type="pct"/>
            <w:gridSpan w:val="2"/>
            <w:shd w:val="clear" w:color="auto" w:fill="auto"/>
            <w:noWrap/>
            <w:vAlign w:val="center"/>
          </w:tcPr>
          <w:p w14:paraId="73ACC1A2" w14:textId="1C1004E2" w:rsidR="00E27E14" w:rsidRPr="00994F7E" w:rsidRDefault="00E27E14" w:rsidP="008D7C79">
            <w:pPr>
              <w:spacing w:after="0" w:line="240" w:lineRule="auto"/>
              <w:jc w:val="both"/>
              <w:rPr>
                <w:rFonts w:eastAsia="Times New Roman" w:cstheme="minorHAnsi"/>
                <w:b/>
                <w:bCs/>
                <w:sz w:val="20"/>
                <w:szCs w:val="20"/>
                <w:lang w:eastAsia="es-CL"/>
              </w:rPr>
            </w:pPr>
            <w:r>
              <w:rPr>
                <w:rFonts w:eastAsia="Times New Roman" w:cstheme="minorHAnsi"/>
                <w:sz w:val="20"/>
                <w:szCs w:val="20"/>
                <w:lang w:eastAsia="es-CL"/>
              </w:rPr>
              <w:t xml:space="preserve">Habilitación de </w:t>
            </w:r>
            <w:r w:rsidRPr="00994F7E">
              <w:rPr>
                <w:rFonts w:eastAsia="Times New Roman" w:cstheme="minorHAnsi"/>
                <w:sz w:val="20"/>
                <w:szCs w:val="20"/>
                <w:lang w:eastAsia="es-CL"/>
              </w:rPr>
              <w:t>área de disposición de Riles aprobadas en RCA 104/2015</w:t>
            </w:r>
            <w:r>
              <w:rPr>
                <w:rFonts w:eastAsia="Times New Roman" w:cstheme="minorHAnsi"/>
                <w:sz w:val="20"/>
                <w:szCs w:val="20"/>
                <w:lang w:eastAsia="es-CL"/>
              </w:rPr>
              <w:t>.</w:t>
            </w:r>
          </w:p>
        </w:tc>
        <w:tc>
          <w:tcPr>
            <w:tcW w:w="456" w:type="pct"/>
            <w:vMerge/>
            <w:vAlign w:val="center"/>
          </w:tcPr>
          <w:p w14:paraId="458D63D4" w14:textId="77777777" w:rsidR="00E27E14" w:rsidRPr="00C61037" w:rsidRDefault="00E27E14" w:rsidP="004C5E6F">
            <w:pPr>
              <w:spacing w:after="0" w:line="240" w:lineRule="auto"/>
              <w:jc w:val="both"/>
              <w:rPr>
                <w:rFonts w:eastAsia="Times New Roman" w:cstheme="minorHAnsi"/>
                <w:sz w:val="20"/>
                <w:szCs w:val="20"/>
                <w:lang w:eastAsia="es-CL"/>
              </w:rPr>
            </w:pPr>
          </w:p>
        </w:tc>
        <w:tc>
          <w:tcPr>
            <w:tcW w:w="1291" w:type="pct"/>
            <w:gridSpan w:val="6"/>
            <w:vMerge/>
            <w:shd w:val="clear" w:color="000000" w:fill="FFFFFF"/>
            <w:noWrap/>
            <w:vAlign w:val="center"/>
          </w:tcPr>
          <w:p w14:paraId="5C3B9F25" w14:textId="77777777" w:rsidR="00E27E14" w:rsidRPr="00994F7E" w:rsidRDefault="00E27E14" w:rsidP="00074575">
            <w:pPr>
              <w:spacing w:after="0" w:line="240" w:lineRule="auto"/>
              <w:rPr>
                <w:rFonts w:eastAsia="Times New Roman" w:cstheme="minorHAnsi"/>
                <w:sz w:val="20"/>
                <w:szCs w:val="20"/>
                <w:lang w:eastAsia="es-CL"/>
              </w:rPr>
            </w:pPr>
          </w:p>
        </w:tc>
        <w:tc>
          <w:tcPr>
            <w:tcW w:w="958" w:type="pct"/>
            <w:gridSpan w:val="2"/>
            <w:vMerge w:val="restart"/>
            <w:vAlign w:val="center"/>
          </w:tcPr>
          <w:p w14:paraId="1C9F3320" w14:textId="77777777" w:rsidR="00E27E14" w:rsidRPr="00994F7E" w:rsidRDefault="00E27E14" w:rsidP="00C07F8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Reporte con:</w:t>
            </w:r>
          </w:p>
          <w:p w14:paraId="2279237A" w14:textId="77777777" w:rsidR="00E27E14" w:rsidRPr="00994F7E" w:rsidRDefault="00E27E14" w:rsidP="00C07F8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Fotografías georreferenciadas del nuevo sector de disposición.</w:t>
            </w:r>
          </w:p>
          <w:p w14:paraId="76553431" w14:textId="1C52B26D" w:rsidR="00E27E14" w:rsidRPr="00994F7E" w:rsidRDefault="00E27E14" w:rsidP="00C07F8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Factura de las obras ejecutadas</w:t>
            </w:r>
          </w:p>
        </w:tc>
        <w:tc>
          <w:tcPr>
            <w:tcW w:w="348" w:type="pct"/>
            <w:gridSpan w:val="2"/>
            <w:vMerge/>
            <w:shd w:val="clear" w:color="000000" w:fill="FFFFFF"/>
            <w:noWrap/>
            <w:vAlign w:val="center"/>
          </w:tcPr>
          <w:p w14:paraId="3DC02F44" w14:textId="77777777" w:rsidR="00E27E14" w:rsidRPr="00994F7E" w:rsidRDefault="00E27E14" w:rsidP="00074575">
            <w:pPr>
              <w:spacing w:after="0" w:line="240" w:lineRule="auto"/>
              <w:jc w:val="center"/>
              <w:rPr>
                <w:rFonts w:eastAsia="Times New Roman" w:cstheme="minorHAnsi"/>
                <w:sz w:val="20"/>
                <w:szCs w:val="20"/>
                <w:lang w:eastAsia="es-CL"/>
              </w:rPr>
            </w:pPr>
          </w:p>
        </w:tc>
        <w:tc>
          <w:tcPr>
            <w:tcW w:w="642" w:type="pct"/>
            <w:vMerge/>
            <w:shd w:val="clear" w:color="auto" w:fill="9CC2E5" w:themeFill="accent1" w:themeFillTint="99"/>
            <w:vAlign w:val="center"/>
          </w:tcPr>
          <w:p w14:paraId="10E21A19" w14:textId="77777777" w:rsidR="00E27E14" w:rsidRPr="00B40AB0" w:rsidRDefault="00E27E14" w:rsidP="00074575">
            <w:pPr>
              <w:spacing w:after="0" w:line="240" w:lineRule="auto"/>
              <w:rPr>
                <w:rFonts w:eastAsia="Times New Roman" w:cstheme="minorHAnsi"/>
                <w:b/>
                <w:bCs/>
                <w:color w:val="000000"/>
                <w:sz w:val="20"/>
                <w:szCs w:val="20"/>
                <w:lang w:eastAsia="es-CL"/>
              </w:rPr>
            </w:pPr>
          </w:p>
        </w:tc>
      </w:tr>
      <w:tr w:rsidR="0061149B" w:rsidRPr="00B40AB0" w14:paraId="0B853C1E" w14:textId="77777777" w:rsidTr="008D7C79">
        <w:trPr>
          <w:trHeight w:val="392"/>
        </w:trPr>
        <w:tc>
          <w:tcPr>
            <w:tcW w:w="206" w:type="pct"/>
            <w:gridSpan w:val="2"/>
            <w:vMerge/>
            <w:vAlign w:val="center"/>
          </w:tcPr>
          <w:p w14:paraId="52030E5B" w14:textId="77777777" w:rsidR="00E27E14" w:rsidRPr="00B40AB0" w:rsidRDefault="00E27E14" w:rsidP="00074575">
            <w:pPr>
              <w:spacing w:after="0" w:line="240" w:lineRule="auto"/>
              <w:rPr>
                <w:rFonts w:eastAsia="Times New Roman" w:cstheme="minorHAnsi"/>
                <w:b/>
                <w:bCs/>
                <w:color w:val="000000"/>
                <w:sz w:val="20"/>
                <w:szCs w:val="20"/>
                <w:lang w:eastAsia="es-CL"/>
              </w:rPr>
            </w:pPr>
          </w:p>
        </w:tc>
        <w:tc>
          <w:tcPr>
            <w:tcW w:w="1098" w:type="pct"/>
            <w:gridSpan w:val="2"/>
            <w:shd w:val="clear" w:color="auto" w:fill="9CC2E5" w:themeFill="accent1" w:themeFillTint="99"/>
            <w:noWrap/>
            <w:vAlign w:val="center"/>
          </w:tcPr>
          <w:p w14:paraId="5A4AAAA6" w14:textId="59A3D061" w:rsidR="00E27E14" w:rsidRPr="00994F7E" w:rsidRDefault="00E27E14" w:rsidP="00074575">
            <w:pPr>
              <w:spacing w:after="0" w:line="240" w:lineRule="auto"/>
              <w:rPr>
                <w:rFonts w:eastAsia="Times New Roman" w:cstheme="minorHAnsi"/>
                <w:sz w:val="20"/>
                <w:szCs w:val="20"/>
                <w:lang w:eastAsia="es-CL"/>
              </w:rPr>
            </w:pPr>
            <w:r w:rsidRPr="00994F7E">
              <w:rPr>
                <w:rFonts w:eastAsia="Times New Roman" w:cstheme="minorHAnsi"/>
                <w:b/>
                <w:bCs/>
                <w:sz w:val="20"/>
                <w:szCs w:val="20"/>
                <w:lang w:eastAsia="es-CL"/>
              </w:rPr>
              <w:t>Forma de Implementación</w:t>
            </w:r>
            <w:r w:rsidRPr="00994F7E">
              <w:rPr>
                <w:rFonts w:eastAsia="Times New Roman" w:cstheme="minorHAnsi"/>
                <w:sz w:val="20"/>
                <w:szCs w:val="20"/>
                <w:lang w:eastAsia="es-CL"/>
              </w:rPr>
              <w:t> </w:t>
            </w:r>
          </w:p>
        </w:tc>
        <w:tc>
          <w:tcPr>
            <w:tcW w:w="456" w:type="pct"/>
            <w:vMerge/>
            <w:vAlign w:val="center"/>
          </w:tcPr>
          <w:p w14:paraId="7D818A3A" w14:textId="77777777" w:rsidR="00E27E14" w:rsidRPr="00B40AB0" w:rsidRDefault="00E27E14" w:rsidP="00074575">
            <w:pPr>
              <w:spacing w:after="0" w:line="240" w:lineRule="auto"/>
              <w:rPr>
                <w:rFonts w:eastAsia="Times New Roman" w:cstheme="minorHAnsi"/>
                <w:color w:val="385623"/>
                <w:sz w:val="20"/>
                <w:szCs w:val="20"/>
                <w:lang w:eastAsia="es-CL"/>
              </w:rPr>
            </w:pPr>
          </w:p>
        </w:tc>
        <w:tc>
          <w:tcPr>
            <w:tcW w:w="1291" w:type="pct"/>
            <w:gridSpan w:val="6"/>
            <w:vMerge/>
            <w:shd w:val="clear" w:color="000000" w:fill="FFFFFF"/>
            <w:noWrap/>
            <w:vAlign w:val="center"/>
          </w:tcPr>
          <w:p w14:paraId="6DA0D0CC" w14:textId="77777777" w:rsidR="00E27E14" w:rsidRPr="00B40AB0" w:rsidRDefault="00E27E14" w:rsidP="00074575">
            <w:pPr>
              <w:spacing w:after="0" w:line="240" w:lineRule="auto"/>
              <w:rPr>
                <w:rFonts w:eastAsia="Times New Roman" w:cstheme="minorHAnsi"/>
                <w:color w:val="385623"/>
                <w:sz w:val="20"/>
                <w:szCs w:val="20"/>
                <w:lang w:eastAsia="es-CL"/>
              </w:rPr>
            </w:pPr>
          </w:p>
        </w:tc>
        <w:tc>
          <w:tcPr>
            <w:tcW w:w="958" w:type="pct"/>
            <w:gridSpan w:val="2"/>
            <w:vMerge/>
            <w:vAlign w:val="center"/>
          </w:tcPr>
          <w:p w14:paraId="4D771A85" w14:textId="77777777" w:rsidR="00E27E14" w:rsidRPr="00B40AB0" w:rsidRDefault="00E27E14" w:rsidP="00C07F85">
            <w:pPr>
              <w:spacing w:after="0" w:line="240" w:lineRule="auto"/>
              <w:jc w:val="center"/>
              <w:rPr>
                <w:rFonts w:eastAsia="Times New Roman" w:cstheme="minorHAnsi"/>
                <w:color w:val="385623"/>
                <w:sz w:val="20"/>
                <w:szCs w:val="20"/>
                <w:lang w:eastAsia="es-CL"/>
              </w:rPr>
            </w:pPr>
          </w:p>
        </w:tc>
        <w:tc>
          <w:tcPr>
            <w:tcW w:w="348" w:type="pct"/>
            <w:gridSpan w:val="2"/>
            <w:vMerge/>
            <w:shd w:val="clear" w:color="000000" w:fill="FFFFFF"/>
            <w:noWrap/>
            <w:vAlign w:val="center"/>
          </w:tcPr>
          <w:p w14:paraId="6D413642" w14:textId="77777777" w:rsidR="00E27E14" w:rsidRPr="00B40AB0" w:rsidRDefault="00E27E14" w:rsidP="00074575">
            <w:pPr>
              <w:spacing w:after="0" w:line="240" w:lineRule="auto"/>
              <w:jc w:val="center"/>
              <w:rPr>
                <w:rFonts w:eastAsia="Times New Roman" w:cstheme="minorHAnsi"/>
                <w:color w:val="385623"/>
                <w:sz w:val="20"/>
                <w:szCs w:val="20"/>
                <w:lang w:eastAsia="es-CL"/>
              </w:rPr>
            </w:pPr>
          </w:p>
        </w:tc>
        <w:tc>
          <w:tcPr>
            <w:tcW w:w="642" w:type="pct"/>
            <w:vMerge/>
            <w:shd w:val="clear" w:color="auto" w:fill="9CC2E5" w:themeFill="accent1" w:themeFillTint="99"/>
            <w:vAlign w:val="center"/>
          </w:tcPr>
          <w:p w14:paraId="79CB68ED" w14:textId="77777777" w:rsidR="00E27E14" w:rsidRPr="00B40AB0" w:rsidRDefault="00E27E14" w:rsidP="00074575">
            <w:pPr>
              <w:spacing w:after="0" w:line="240" w:lineRule="auto"/>
              <w:rPr>
                <w:rFonts w:eastAsia="Times New Roman" w:cstheme="minorHAnsi"/>
                <w:b/>
                <w:bCs/>
                <w:color w:val="000000"/>
                <w:sz w:val="20"/>
                <w:szCs w:val="20"/>
                <w:lang w:eastAsia="es-CL"/>
              </w:rPr>
            </w:pPr>
          </w:p>
        </w:tc>
      </w:tr>
      <w:tr w:rsidR="0061149B" w:rsidRPr="00B40AB0" w14:paraId="49C01483" w14:textId="77777777" w:rsidTr="008D7C79">
        <w:trPr>
          <w:trHeight w:val="862"/>
        </w:trPr>
        <w:tc>
          <w:tcPr>
            <w:tcW w:w="206" w:type="pct"/>
            <w:gridSpan w:val="2"/>
            <w:vMerge/>
            <w:vAlign w:val="center"/>
          </w:tcPr>
          <w:p w14:paraId="06BBBF39" w14:textId="77777777" w:rsidR="00E27E14" w:rsidRPr="00B40AB0" w:rsidRDefault="00E27E14" w:rsidP="00074575">
            <w:pPr>
              <w:spacing w:after="0" w:line="240" w:lineRule="auto"/>
              <w:rPr>
                <w:rFonts w:eastAsia="Times New Roman" w:cstheme="minorHAnsi"/>
                <w:b/>
                <w:bCs/>
                <w:color w:val="000000"/>
                <w:sz w:val="20"/>
                <w:szCs w:val="20"/>
                <w:lang w:eastAsia="es-CL"/>
              </w:rPr>
            </w:pPr>
          </w:p>
        </w:tc>
        <w:tc>
          <w:tcPr>
            <w:tcW w:w="1098" w:type="pct"/>
            <w:gridSpan w:val="2"/>
            <w:shd w:val="clear" w:color="000000" w:fill="FFFFFF"/>
            <w:noWrap/>
            <w:vAlign w:val="center"/>
          </w:tcPr>
          <w:p w14:paraId="6BA3A9A6" w14:textId="6E0F2BCB" w:rsidR="00E27E14" w:rsidRPr="00994F7E" w:rsidRDefault="00E27E14" w:rsidP="008D7C79">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Instalación de redes de tuberías a esta nueva área de disposición de Riles.</w:t>
            </w:r>
          </w:p>
        </w:tc>
        <w:tc>
          <w:tcPr>
            <w:tcW w:w="456" w:type="pct"/>
            <w:vMerge/>
            <w:vAlign w:val="center"/>
          </w:tcPr>
          <w:p w14:paraId="00B02B23" w14:textId="77777777" w:rsidR="00E27E14" w:rsidRPr="00B40AB0" w:rsidRDefault="00E27E14" w:rsidP="00074575">
            <w:pPr>
              <w:spacing w:after="0" w:line="240" w:lineRule="auto"/>
              <w:rPr>
                <w:rFonts w:eastAsia="Times New Roman" w:cstheme="minorHAnsi"/>
                <w:color w:val="385623"/>
                <w:sz w:val="20"/>
                <w:szCs w:val="20"/>
                <w:lang w:eastAsia="es-CL"/>
              </w:rPr>
            </w:pPr>
          </w:p>
        </w:tc>
        <w:tc>
          <w:tcPr>
            <w:tcW w:w="1291" w:type="pct"/>
            <w:gridSpan w:val="6"/>
            <w:vMerge/>
            <w:shd w:val="clear" w:color="000000" w:fill="FFFFFF"/>
            <w:noWrap/>
            <w:vAlign w:val="center"/>
          </w:tcPr>
          <w:p w14:paraId="01738B80" w14:textId="77777777" w:rsidR="00E27E14" w:rsidRPr="00B40AB0" w:rsidRDefault="00E27E14" w:rsidP="00074575">
            <w:pPr>
              <w:spacing w:after="0" w:line="240" w:lineRule="auto"/>
              <w:rPr>
                <w:rFonts w:eastAsia="Times New Roman" w:cstheme="minorHAnsi"/>
                <w:color w:val="385623"/>
                <w:sz w:val="20"/>
                <w:szCs w:val="20"/>
                <w:lang w:eastAsia="es-CL"/>
              </w:rPr>
            </w:pPr>
          </w:p>
        </w:tc>
        <w:tc>
          <w:tcPr>
            <w:tcW w:w="958" w:type="pct"/>
            <w:gridSpan w:val="2"/>
            <w:vMerge/>
            <w:vAlign w:val="center"/>
          </w:tcPr>
          <w:p w14:paraId="48BB604D" w14:textId="77777777" w:rsidR="00E27E14" w:rsidRPr="00B40AB0" w:rsidRDefault="00E27E14" w:rsidP="00C07F85">
            <w:pPr>
              <w:spacing w:after="0" w:line="240" w:lineRule="auto"/>
              <w:jc w:val="center"/>
              <w:rPr>
                <w:rFonts w:eastAsia="Times New Roman" w:cstheme="minorHAnsi"/>
                <w:color w:val="385623"/>
                <w:sz w:val="20"/>
                <w:szCs w:val="20"/>
                <w:lang w:eastAsia="es-CL"/>
              </w:rPr>
            </w:pPr>
          </w:p>
        </w:tc>
        <w:tc>
          <w:tcPr>
            <w:tcW w:w="348" w:type="pct"/>
            <w:gridSpan w:val="2"/>
            <w:vMerge/>
            <w:shd w:val="clear" w:color="000000" w:fill="FFFFFF"/>
            <w:noWrap/>
            <w:vAlign w:val="center"/>
          </w:tcPr>
          <w:p w14:paraId="576A5527" w14:textId="77777777" w:rsidR="00E27E14" w:rsidRPr="00B40AB0" w:rsidRDefault="00E27E14" w:rsidP="00074575">
            <w:pPr>
              <w:spacing w:after="0" w:line="240" w:lineRule="auto"/>
              <w:jc w:val="center"/>
              <w:rPr>
                <w:rFonts w:eastAsia="Times New Roman" w:cstheme="minorHAnsi"/>
                <w:color w:val="385623"/>
                <w:sz w:val="20"/>
                <w:szCs w:val="20"/>
                <w:lang w:eastAsia="es-CL"/>
              </w:rPr>
            </w:pPr>
          </w:p>
        </w:tc>
        <w:tc>
          <w:tcPr>
            <w:tcW w:w="642" w:type="pct"/>
            <w:vMerge/>
            <w:shd w:val="clear" w:color="auto" w:fill="9CC2E5" w:themeFill="accent1" w:themeFillTint="99"/>
            <w:vAlign w:val="center"/>
          </w:tcPr>
          <w:p w14:paraId="2551AF55" w14:textId="77777777" w:rsidR="00E27E14" w:rsidRPr="00B40AB0" w:rsidRDefault="00E27E14" w:rsidP="00074575">
            <w:pPr>
              <w:spacing w:after="0" w:line="240" w:lineRule="auto"/>
              <w:rPr>
                <w:rFonts w:eastAsia="Times New Roman" w:cstheme="minorHAnsi"/>
                <w:b/>
                <w:bCs/>
                <w:color w:val="000000"/>
                <w:sz w:val="20"/>
                <w:szCs w:val="20"/>
                <w:lang w:eastAsia="es-CL"/>
              </w:rPr>
            </w:pPr>
          </w:p>
        </w:tc>
      </w:tr>
      <w:tr w:rsidR="00C76756" w:rsidRPr="00B40AB0" w14:paraId="53C52750" w14:textId="77777777" w:rsidTr="00182BFD">
        <w:trPr>
          <w:trHeight w:val="264"/>
        </w:trPr>
        <w:tc>
          <w:tcPr>
            <w:tcW w:w="5000" w:type="pct"/>
            <w:gridSpan w:val="16"/>
            <w:shd w:val="clear" w:color="000000" w:fill="2E74B5" w:themeFill="accent1" w:themeFillShade="BF"/>
            <w:noWrap/>
            <w:vAlign w:val="center"/>
            <w:hideMark/>
          </w:tcPr>
          <w:p w14:paraId="790BC658" w14:textId="77777777" w:rsidR="00C76756" w:rsidRPr="00B40AB0" w:rsidRDefault="00C76756" w:rsidP="00C76756">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 xml:space="preserve">2.2.2 ACCIONES EN EJECUCIÓN </w:t>
            </w:r>
          </w:p>
        </w:tc>
      </w:tr>
      <w:tr w:rsidR="00C76756" w:rsidRPr="00B40AB0" w14:paraId="0F450FF5" w14:textId="77777777" w:rsidTr="00182BFD">
        <w:trPr>
          <w:trHeight w:val="321"/>
        </w:trPr>
        <w:tc>
          <w:tcPr>
            <w:tcW w:w="5000" w:type="pct"/>
            <w:gridSpan w:val="16"/>
            <w:shd w:val="clear" w:color="000000" w:fill="2E74B5" w:themeFill="accent1" w:themeFillShade="BF"/>
            <w:noWrap/>
            <w:vAlign w:val="center"/>
            <w:hideMark/>
          </w:tcPr>
          <w:p w14:paraId="4D81FFF4" w14:textId="77777777" w:rsidR="00C76756" w:rsidRPr="00B40AB0" w:rsidRDefault="00C76756" w:rsidP="00C76756">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 xml:space="preserve"> Incluir todas las acciones que han iniciado su ejecución o se iniciarán antes de la aprobación del Programa. </w:t>
            </w:r>
          </w:p>
        </w:tc>
      </w:tr>
      <w:tr w:rsidR="0061149B" w:rsidRPr="00B40AB0" w14:paraId="0B385D5A" w14:textId="77777777" w:rsidTr="0023069E">
        <w:trPr>
          <w:trHeight w:val="513"/>
        </w:trPr>
        <w:tc>
          <w:tcPr>
            <w:tcW w:w="206" w:type="pct"/>
            <w:gridSpan w:val="2"/>
            <w:vMerge w:val="restart"/>
            <w:shd w:val="clear" w:color="auto" w:fill="9CC2E5" w:themeFill="accent1" w:themeFillTint="99"/>
            <w:vAlign w:val="center"/>
            <w:hideMark/>
          </w:tcPr>
          <w:p w14:paraId="6781D516"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proofErr w:type="spellStart"/>
            <w:r w:rsidRPr="00B40AB0">
              <w:rPr>
                <w:rFonts w:eastAsia="Times New Roman" w:cstheme="minorHAnsi"/>
                <w:b/>
                <w:bCs/>
                <w:color w:val="000000"/>
                <w:sz w:val="20"/>
                <w:szCs w:val="20"/>
                <w:lang w:eastAsia="es-CL"/>
              </w:rPr>
              <w:t>N°</w:t>
            </w:r>
            <w:proofErr w:type="spellEnd"/>
            <w:r w:rsidRPr="00B40AB0">
              <w:rPr>
                <w:rFonts w:eastAsia="Times New Roman" w:cstheme="minorHAnsi"/>
                <w:b/>
                <w:bCs/>
                <w:color w:val="000000"/>
                <w:sz w:val="20"/>
                <w:szCs w:val="20"/>
                <w:lang w:eastAsia="es-CL"/>
              </w:rPr>
              <w:t xml:space="preserve"> IDENTIFIC</w:t>
            </w:r>
            <w:r w:rsidRPr="00B40AB0">
              <w:rPr>
                <w:rFonts w:eastAsia="Times New Roman" w:cstheme="minorHAnsi"/>
                <w:b/>
                <w:bCs/>
                <w:color w:val="000000"/>
                <w:sz w:val="20"/>
                <w:szCs w:val="20"/>
                <w:lang w:eastAsia="es-CL"/>
              </w:rPr>
              <w:lastRenderedPageBreak/>
              <w:t>ADOR</w:t>
            </w:r>
          </w:p>
        </w:tc>
        <w:tc>
          <w:tcPr>
            <w:tcW w:w="1098" w:type="pct"/>
            <w:gridSpan w:val="2"/>
            <w:shd w:val="clear" w:color="auto" w:fill="9CC2E5" w:themeFill="accent1" w:themeFillTint="99"/>
            <w:noWrap/>
            <w:vAlign w:val="center"/>
            <w:hideMark/>
          </w:tcPr>
          <w:p w14:paraId="7AD897D6"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lastRenderedPageBreak/>
              <w:t>DESCRIPCIÓN</w:t>
            </w:r>
          </w:p>
        </w:tc>
        <w:tc>
          <w:tcPr>
            <w:tcW w:w="948" w:type="pct"/>
            <w:gridSpan w:val="5"/>
            <w:shd w:val="clear" w:color="auto" w:fill="9CC2E5" w:themeFill="accent1" w:themeFillTint="99"/>
            <w:vAlign w:val="center"/>
            <w:hideMark/>
          </w:tcPr>
          <w:p w14:paraId="6245EDB1"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FECHA DE INICIO Y PLAZO DE EJECUCIÓN</w:t>
            </w:r>
          </w:p>
        </w:tc>
        <w:tc>
          <w:tcPr>
            <w:tcW w:w="800" w:type="pct"/>
            <w:gridSpan w:val="2"/>
            <w:shd w:val="clear" w:color="auto" w:fill="9CC2E5" w:themeFill="accent1" w:themeFillTint="99"/>
            <w:noWrap/>
            <w:vAlign w:val="center"/>
            <w:hideMark/>
          </w:tcPr>
          <w:p w14:paraId="2FBC905E"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INDICADORES DE CUMPLIMIENTO </w:t>
            </w:r>
          </w:p>
        </w:tc>
        <w:tc>
          <w:tcPr>
            <w:tcW w:w="958" w:type="pct"/>
            <w:gridSpan w:val="2"/>
            <w:shd w:val="clear" w:color="auto" w:fill="9CC2E5" w:themeFill="accent1" w:themeFillTint="99"/>
            <w:noWrap/>
            <w:vAlign w:val="center"/>
            <w:hideMark/>
          </w:tcPr>
          <w:p w14:paraId="6FFB43A8"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MEDIOS DE VERIFICACIÓN </w:t>
            </w:r>
          </w:p>
        </w:tc>
        <w:tc>
          <w:tcPr>
            <w:tcW w:w="348" w:type="pct"/>
            <w:gridSpan w:val="2"/>
            <w:shd w:val="clear" w:color="auto" w:fill="9CC2E5" w:themeFill="accent1" w:themeFillTint="99"/>
            <w:vAlign w:val="center"/>
            <w:hideMark/>
          </w:tcPr>
          <w:p w14:paraId="155F783F"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COSTOS ESTIMADOS           </w:t>
            </w:r>
          </w:p>
        </w:tc>
        <w:tc>
          <w:tcPr>
            <w:tcW w:w="642" w:type="pct"/>
            <w:shd w:val="clear" w:color="auto" w:fill="9CC2E5" w:themeFill="accent1" w:themeFillTint="99"/>
            <w:noWrap/>
            <w:vAlign w:val="center"/>
            <w:hideMark/>
          </w:tcPr>
          <w:p w14:paraId="0A94D83D"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IMPEDIMENTOS EVENTUALES</w:t>
            </w:r>
          </w:p>
        </w:tc>
      </w:tr>
      <w:tr w:rsidR="0061149B" w:rsidRPr="00B40AB0" w14:paraId="2B462A44" w14:textId="77777777" w:rsidTr="0023069E">
        <w:trPr>
          <w:trHeight w:val="2255"/>
        </w:trPr>
        <w:tc>
          <w:tcPr>
            <w:tcW w:w="206" w:type="pct"/>
            <w:gridSpan w:val="2"/>
            <w:vMerge/>
            <w:shd w:val="clear" w:color="auto" w:fill="9CC2E5" w:themeFill="accent1" w:themeFillTint="99"/>
            <w:vAlign w:val="center"/>
            <w:hideMark/>
          </w:tcPr>
          <w:p w14:paraId="0C61FA39" w14:textId="77777777" w:rsidR="00C76756" w:rsidRPr="00B40AB0" w:rsidRDefault="00C76756" w:rsidP="00C76756">
            <w:pPr>
              <w:spacing w:after="0" w:line="240" w:lineRule="auto"/>
              <w:rPr>
                <w:rFonts w:eastAsia="Times New Roman" w:cstheme="minorHAnsi"/>
                <w:b/>
                <w:bCs/>
                <w:color w:val="000000"/>
                <w:sz w:val="20"/>
                <w:szCs w:val="20"/>
                <w:lang w:eastAsia="es-CL"/>
              </w:rPr>
            </w:pPr>
          </w:p>
        </w:tc>
        <w:tc>
          <w:tcPr>
            <w:tcW w:w="1098" w:type="pct"/>
            <w:gridSpan w:val="2"/>
            <w:shd w:val="clear" w:color="auto" w:fill="9CC2E5" w:themeFill="accent1" w:themeFillTint="99"/>
            <w:vAlign w:val="center"/>
            <w:hideMark/>
          </w:tcPr>
          <w:p w14:paraId="25C91CD9"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(describir los aspectos fundamentales de la acción y forma de implementación, incorporando mayores detalles en anexos si es necesario)</w:t>
            </w:r>
          </w:p>
        </w:tc>
        <w:tc>
          <w:tcPr>
            <w:tcW w:w="948" w:type="pct"/>
            <w:gridSpan w:val="5"/>
            <w:shd w:val="clear" w:color="auto" w:fill="9CC2E5" w:themeFill="accent1" w:themeFillTint="99"/>
            <w:vAlign w:val="center"/>
            <w:hideMark/>
          </w:tcPr>
          <w:p w14:paraId="2F6476E4"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(fecha precisa de inicio para acciones ya iniciadas y fecha estimada para las próximas a iniciarse, y plazo de ejecución)</w:t>
            </w:r>
          </w:p>
          <w:p w14:paraId="3C31DC4C"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p>
        </w:tc>
        <w:tc>
          <w:tcPr>
            <w:tcW w:w="800" w:type="pct"/>
            <w:gridSpan w:val="2"/>
            <w:shd w:val="clear" w:color="auto" w:fill="9CC2E5" w:themeFill="accent1" w:themeFillTint="99"/>
            <w:vAlign w:val="center"/>
            <w:hideMark/>
          </w:tcPr>
          <w:p w14:paraId="5FDD36C9"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(datos, antecedentes o variables que se utilizarán para valorar, ponderar o cuantificar el avance y cumplimiento de las acciones y metas definidas)</w:t>
            </w:r>
          </w:p>
        </w:tc>
        <w:tc>
          <w:tcPr>
            <w:tcW w:w="958" w:type="pct"/>
            <w:gridSpan w:val="2"/>
            <w:shd w:val="clear" w:color="auto" w:fill="9CC2E5" w:themeFill="accent1" w:themeFillTint="99"/>
            <w:vAlign w:val="center"/>
            <w:hideMark/>
          </w:tcPr>
          <w:p w14:paraId="448B9B6E"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        (a informar en Reporte Inicial, Reportes de Avance y Reporte Final respectivamente)</w:t>
            </w:r>
          </w:p>
        </w:tc>
        <w:tc>
          <w:tcPr>
            <w:tcW w:w="348" w:type="pct"/>
            <w:gridSpan w:val="2"/>
            <w:shd w:val="clear" w:color="auto" w:fill="9CC2E5" w:themeFill="accent1" w:themeFillTint="99"/>
            <w:vAlign w:val="center"/>
            <w:hideMark/>
          </w:tcPr>
          <w:p w14:paraId="3AD69FB5"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(en miles de $)</w:t>
            </w:r>
          </w:p>
        </w:tc>
        <w:tc>
          <w:tcPr>
            <w:tcW w:w="642" w:type="pct"/>
            <w:shd w:val="clear" w:color="auto" w:fill="9CC2E5" w:themeFill="accent1" w:themeFillTint="99"/>
            <w:vAlign w:val="center"/>
            <w:hideMark/>
          </w:tcPr>
          <w:p w14:paraId="1672E9AF" w14:textId="58DDFA87" w:rsidR="00C76756" w:rsidRDefault="00C76756" w:rsidP="00C76756">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(indicar según corresponda: acción alternativa que se ejecutará y su identificador, implicancias que tendría el impedimento y gestiones a realizar en caso de su ocurrencia)</w:t>
            </w:r>
          </w:p>
          <w:p w14:paraId="56E0E0D0" w14:textId="0C1D6841" w:rsidR="00EA2220" w:rsidRDefault="00EA2220" w:rsidP="00C76756">
            <w:pPr>
              <w:spacing w:after="0" w:line="240" w:lineRule="auto"/>
              <w:jc w:val="center"/>
              <w:rPr>
                <w:rFonts w:eastAsia="Times New Roman" w:cstheme="minorHAnsi"/>
                <w:b/>
                <w:bCs/>
                <w:color w:val="000000"/>
                <w:sz w:val="20"/>
                <w:szCs w:val="20"/>
                <w:lang w:eastAsia="es-CL"/>
              </w:rPr>
            </w:pPr>
          </w:p>
          <w:p w14:paraId="5F352D2D" w14:textId="77777777" w:rsidR="00EA2220" w:rsidRDefault="00EA2220" w:rsidP="00C76756">
            <w:pPr>
              <w:spacing w:after="0" w:line="240" w:lineRule="auto"/>
              <w:jc w:val="center"/>
              <w:rPr>
                <w:rFonts w:eastAsia="Times New Roman" w:cstheme="minorHAnsi"/>
                <w:b/>
                <w:bCs/>
                <w:color w:val="000000"/>
                <w:sz w:val="20"/>
                <w:szCs w:val="20"/>
                <w:lang w:eastAsia="es-CL"/>
              </w:rPr>
            </w:pPr>
          </w:p>
          <w:p w14:paraId="0BF53607" w14:textId="77777777" w:rsidR="00DB3CC0" w:rsidRDefault="00DB3CC0" w:rsidP="00C76756">
            <w:pPr>
              <w:spacing w:after="0" w:line="240" w:lineRule="auto"/>
              <w:jc w:val="center"/>
              <w:rPr>
                <w:rFonts w:eastAsia="Times New Roman" w:cstheme="minorHAnsi"/>
                <w:b/>
                <w:bCs/>
                <w:color w:val="000000"/>
                <w:sz w:val="20"/>
                <w:szCs w:val="20"/>
                <w:lang w:eastAsia="es-CL"/>
              </w:rPr>
            </w:pPr>
          </w:p>
          <w:p w14:paraId="56B9A6F0" w14:textId="517B8DA1" w:rsidR="00DB3CC0" w:rsidRPr="00B40AB0" w:rsidRDefault="00DB3CC0" w:rsidP="00C76756">
            <w:pPr>
              <w:spacing w:after="0" w:line="240" w:lineRule="auto"/>
              <w:jc w:val="center"/>
              <w:rPr>
                <w:rFonts w:eastAsia="Times New Roman" w:cstheme="minorHAnsi"/>
                <w:b/>
                <w:bCs/>
                <w:color w:val="000000"/>
                <w:sz w:val="20"/>
                <w:szCs w:val="20"/>
                <w:lang w:eastAsia="es-CL"/>
              </w:rPr>
            </w:pPr>
          </w:p>
        </w:tc>
      </w:tr>
      <w:tr w:rsidR="0061149B" w:rsidRPr="00B40AB0" w14:paraId="006ED9A5" w14:textId="77777777" w:rsidTr="0023069E">
        <w:trPr>
          <w:trHeight w:val="46"/>
        </w:trPr>
        <w:tc>
          <w:tcPr>
            <w:tcW w:w="206" w:type="pct"/>
            <w:gridSpan w:val="2"/>
            <w:vMerge w:val="restart"/>
            <w:vAlign w:val="center"/>
          </w:tcPr>
          <w:p w14:paraId="0C2A6042" w14:textId="77777777" w:rsidR="00FA2F52" w:rsidRPr="00B40AB0" w:rsidRDefault="00FA2F52" w:rsidP="00C76756">
            <w:pPr>
              <w:spacing w:after="0" w:line="240" w:lineRule="auto"/>
              <w:jc w:val="center"/>
              <w:rPr>
                <w:rFonts w:eastAsia="Times New Roman" w:cstheme="minorHAnsi"/>
                <w:b/>
                <w:bCs/>
                <w:color w:val="000000"/>
                <w:sz w:val="20"/>
                <w:szCs w:val="20"/>
                <w:lang w:eastAsia="es-CL"/>
              </w:rPr>
            </w:pPr>
          </w:p>
          <w:p w14:paraId="58DF06FB" w14:textId="2C893735" w:rsidR="00FA2F52" w:rsidRPr="00B40AB0" w:rsidRDefault="004C11C0" w:rsidP="00C76756">
            <w:pPr>
              <w:spacing w:after="0" w:line="240" w:lineRule="auto"/>
              <w:jc w:val="center"/>
              <w:rPr>
                <w:rFonts w:eastAsia="Times New Roman" w:cstheme="minorHAnsi"/>
                <w:b/>
                <w:bCs/>
                <w:color w:val="000000"/>
                <w:sz w:val="20"/>
                <w:szCs w:val="20"/>
                <w:lang w:eastAsia="es-CL"/>
              </w:rPr>
            </w:pPr>
            <w:r>
              <w:rPr>
                <w:rFonts w:eastAsia="Times New Roman" w:cstheme="minorHAnsi"/>
                <w:b/>
                <w:bCs/>
                <w:color w:val="000000"/>
                <w:sz w:val="20"/>
                <w:szCs w:val="20"/>
                <w:lang w:eastAsia="es-CL"/>
              </w:rPr>
              <w:t>2</w:t>
            </w:r>
          </w:p>
        </w:tc>
        <w:tc>
          <w:tcPr>
            <w:tcW w:w="1098" w:type="pct"/>
            <w:gridSpan w:val="2"/>
            <w:shd w:val="clear" w:color="auto" w:fill="9CC2E5" w:themeFill="accent1" w:themeFillTint="99"/>
            <w:vAlign w:val="center"/>
          </w:tcPr>
          <w:p w14:paraId="7F1BB700" w14:textId="2C44FDD4" w:rsidR="00FA2F52" w:rsidRPr="00B40AB0" w:rsidRDefault="00FA2F52" w:rsidP="00C76756">
            <w:pPr>
              <w:spacing w:after="0" w:line="240" w:lineRule="auto"/>
              <w:rPr>
                <w:rFonts w:eastAsia="Times New Roman" w:cstheme="minorHAnsi"/>
                <w:color w:val="000000"/>
                <w:sz w:val="20"/>
                <w:szCs w:val="20"/>
                <w:lang w:eastAsia="es-CL"/>
              </w:rPr>
            </w:pPr>
            <w:r w:rsidRPr="00B40AB0">
              <w:rPr>
                <w:rFonts w:eastAsia="Times New Roman" w:cstheme="minorHAnsi"/>
                <w:b/>
                <w:bCs/>
                <w:color w:val="000000"/>
                <w:sz w:val="20"/>
                <w:szCs w:val="20"/>
                <w:lang w:eastAsia="es-CL"/>
              </w:rPr>
              <w:t>Acción</w:t>
            </w:r>
          </w:p>
        </w:tc>
        <w:tc>
          <w:tcPr>
            <w:tcW w:w="948" w:type="pct"/>
            <w:gridSpan w:val="5"/>
            <w:vMerge w:val="restart"/>
            <w:shd w:val="clear" w:color="000000" w:fill="FFFFFF"/>
            <w:noWrap/>
          </w:tcPr>
          <w:p w14:paraId="214899F7" w14:textId="77777777" w:rsidR="00FA2F52" w:rsidRPr="00B40AB0" w:rsidRDefault="00FA2F52" w:rsidP="00C76756">
            <w:pPr>
              <w:spacing w:after="0" w:line="240" w:lineRule="auto"/>
              <w:rPr>
                <w:rFonts w:eastAsia="Times New Roman" w:cstheme="minorHAnsi"/>
                <w:color w:val="385623"/>
                <w:sz w:val="20"/>
                <w:szCs w:val="20"/>
                <w:highlight w:val="yellow"/>
                <w:lang w:eastAsia="es-CL"/>
              </w:rPr>
            </w:pPr>
          </w:p>
          <w:p w14:paraId="40F56B66" w14:textId="77777777" w:rsidR="00FA2F52" w:rsidRPr="00B40AB0" w:rsidRDefault="00FA2F52" w:rsidP="00C76756">
            <w:pPr>
              <w:spacing w:after="0" w:line="240" w:lineRule="auto"/>
              <w:rPr>
                <w:rFonts w:eastAsia="Times New Roman" w:cstheme="minorHAnsi"/>
                <w:color w:val="385623"/>
                <w:sz w:val="20"/>
                <w:szCs w:val="20"/>
                <w:highlight w:val="yellow"/>
                <w:lang w:eastAsia="es-CL"/>
              </w:rPr>
            </w:pPr>
          </w:p>
          <w:p w14:paraId="25D04F20" w14:textId="77777777" w:rsidR="00FA2F52" w:rsidRPr="00B40AB0" w:rsidRDefault="00FA2F52" w:rsidP="00C76756">
            <w:pPr>
              <w:spacing w:after="0" w:line="240" w:lineRule="auto"/>
              <w:rPr>
                <w:rFonts w:eastAsia="Times New Roman" w:cstheme="minorHAnsi"/>
                <w:color w:val="385623"/>
                <w:sz w:val="20"/>
                <w:szCs w:val="20"/>
                <w:highlight w:val="yellow"/>
                <w:lang w:eastAsia="es-CL"/>
              </w:rPr>
            </w:pPr>
          </w:p>
          <w:p w14:paraId="10E5ACC4" w14:textId="25A29181" w:rsidR="00FA2F52" w:rsidRPr="002D76D6" w:rsidRDefault="00FA2F52" w:rsidP="008D7C79">
            <w:pPr>
              <w:spacing w:after="0" w:line="240" w:lineRule="auto"/>
              <w:jc w:val="both"/>
              <w:rPr>
                <w:rFonts w:eastAsia="Times New Roman" w:cstheme="minorHAnsi"/>
                <w:sz w:val="20"/>
                <w:szCs w:val="20"/>
                <w:lang w:eastAsia="es-CL"/>
              </w:rPr>
            </w:pPr>
            <w:r w:rsidRPr="002D76D6">
              <w:rPr>
                <w:rFonts w:eastAsia="Times New Roman" w:cstheme="minorHAnsi"/>
                <w:sz w:val="20"/>
                <w:szCs w:val="20"/>
                <w:lang w:eastAsia="es-CL"/>
              </w:rPr>
              <w:t>Inicio: noviembre 2019</w:t>
            </w:r>
          </w:p>
          <w:p w14:paraId="654889D0" w14:textId="1CF1247E" w:rsidR="00FA2F52" w:rsidRPr="00B40AB0" w:rsidRDefault="00FA2F52" w:rsidP="008D7C79">
            <w:pPr>
              <w:spacing w:after="0" w:line="240" w:lineRule="auto"/>
              <w:jc w:val="both"/>
              <w:rPr>
                <w:rFonts w:eastAsia="Times New Roman" w:cstheme="minorHAnsi"/>
                <w:color w:val="385623"/>
                <w:sz w:val="20"/>
                <w:szCs w:val="20"/>
                <w:lang w:eastAsia="es-CL"/>
              </w:rPr>
            </w:pPr>
            <w:r w:rsidRPr="002D76D6">
              <w:rPr>
                <w:rFonts w:eastAsia="Times New Roman" w:cstheme="minorHAnsi"/>
                <w:sz w:val="20"/>
                <w:szCs w:val="20"/>
                <w:lang w:eastAsia="es-CL"/>
              </w:rPr>
              <w:t>T</w:t>
            </w:r>
            <w:r w:rsidR="00175386" w:rsidRPr="002D76D6">
              <w:rPr>
                <w:rFonts w:eastAsia="Times New Roman" w:cstheme="minorHAnsi"/>
                <w:sz w:val="20"/>
                <w:szCs w:val="20"/>
                <w:lang w:eastAsia="es-CL"/>
              </w:rPr>
              <w:t>é</w:t>
            </w:r>
            <w:r w:rsidRPr="002D76D6">
              <w:rPr>
                <w:rFonts w:eastAsia="Times New Roman" w:cstheme="minorHAnsi"/>
                <w:sz w:val="20"/>
                <w:szCs w:val="20"/>
                <w:lang w:eastAsia="es-CL"/>
              </w:rPr>
              <w:t>rmino: septiembre 2020 fase aeróbica</w:t>
            </w:r>
          </w:p>
        </w:tc>
        <w:tc>
          <w:tcPr>
            <w:tcW w:w="800" w:type="pct"/>
            <w:gridSpan w:val="2"/>
            <w:vMerge w:val="restart"/>
            <w:shd w:val="clear" w:color="000000" w:fill="FFFFFF"/>
            <w:noWrap/>
            <w:vAlign w:val="center"/>
          </w:tcPr>
          <w:p w14:paraId="10C2FB92" w14:textId="6CAE7C21" w:rsidR="00FA2F52" w:rsidRPr="00B40AB0" w:rsidRDefault="002244D3" w:rsidP="00CA22D5">
            <w:pPr>
              <w:pStyle w:val="Prrafodelista"/>
              <w:numPr>
                <w:ilvl w:val="0"/>
                <w:numId w:val="5"/>
              </w:numPr>
              <w:spacing w:after="0" w:line="240" w:lineRule="auto"/>
              <w:ind w:left="369"/>
              <w:rPr>
                <w:rFonts w:eastAsia="Times New Roman" w:cstheme="minorHAnsi"/>
                <w:color w:val="000000"/>
                <w:sz w:val="20"/>
                <w:szCs w:val="20"/>
                <w:lang w:eastAsia="es-CL"/>
              </w:rPr>
            </w:pPr>
            <w:r w:rsidRPr="00B40AB0">
              <w:rPr>
                <w:rFonts w:eastAsia="Times New Roman" w:cstheme="minorHAnsi"/>
                <w:color w:val="000000"/>
                <w:sz w:val="20"/>
                <w:szCs w:val="20"/>
                <w:lang w:eastAsia="es-CL"/>
              </w:rPr>
              <w:t xml:space="preserve">Si se ingresa la solicitud </w:t>
            </w:r>
            <w:r w:rsidR="00FA2F52" w:rsidRPr="00B40AB0">
              <w:rPr>
                <w:rFonts w:eastAsia="Times New Roman" w:cstheme="minorHAnsi"/>
                <w:color w:val="000000"/>
                <w:sz w:val="20"/>
                <w:szCs w:val="20"/>
                <w:lang w:eastAsia="es-CL"/>
              </w:rPr>
              <w:t>de monitoreo</w:t>
            </w:r>
            <w:r w:rsidRPr="00B40AB0">
              <w:rPr>
                <w:rFonts w:eastAsia="Times New Roman" w:cstheme="minorHAnsi"/>
                <w:color w:val="000000"/>
                <w:sz w:val="20"/>
                <w:szCs w:val="20"/>
                <w:lang w:eastAsia="es-CL"/>
              </w:rPr>
              <w:t xml:space="preserve"> otorgada por la SMA</w:t>
            </w:r>
            <w:r w:rsidR="00FA2F52" w:rsidRPr="00B40AB0">
              <w:rPr>
                <w:rFonts w:eastAsia="Times New Roman" w:cstheme="minorHAnsi"/>
                <w:color w:val="000000"/>
                <w:sz w:val="20"/>
                <w:szCs w:val="20"/>
                <w:lang w:eastAsia="es-CL"/>
              </w:rPr>
              <w:t>. Cumple</w:t>
            </w:r>
          </w:p>
          <w:p w14:paraId="49B5D202" w14:textId="5F468518" w:rsidR="00FA2F52" w:rsidRPr="00B40AB0" w:rsidRDefault="00FA2F52" w:rsidP="00CF06AC">
            <w:pPr>
              <w:spacing w:after="0" w:line="240" w:lineRule="auto"/>
              <w:ind w:left="369"/>
              <w:rPr>
                <w:rFonts w:eastAsia="Times New Roman" w:cstheme="minorHAnsi"/>
                <w:color w:val="000000"/>
                <w:sz w:val="20"/>
                <w:szCs w:val="20"/>
                <w:lang w:eastAsia="es-CL"/>
              </w:rPr>
            </w:pPr>
          </w:p>
          <w:p w14:paraId="2F6CD8EA" w14:textId="77777777" w:rsidR="00FA2F52" w:rsidRPr="00B40AB0" w:rsidRDefault="00FA2F52" w:rsidP="00CF06AC">
            <w:pPr>
              <w:spacing w:after="0" w:line="240" w:lineRule="auto"/>
              <w:ind w:left="369"/>
              <w:rPr>
                <w:rFonts w:eastAsia="Times New Roman" w:cstheme="minorHAnsi"/>
                <w:color w:val="000000"/>
                <w:sz w:val="20"/>
                <w:szCs w:val="20"/>
                <w:lang w:eastAsia="es-CL"/>
              </w:rPr>
            </w:pPr>
          </w:p>
          <w:p w14:paraId="4AE70F55" w14:textId="1F6EE84F" w:rsidR="00FA2F52" w:rsidRPr="00B40AB0" w:rsidRDefault="002E01C6" w:rsidP="00CA22D5">
            <w:pPr>
              <w:pStyle w:val="Prrafodelista"/>
              <w:numPr>
                <w:ilvl w:val="0"/>
                <w:numId w:val="6"/>
              </w:numPr>
              <w:spacing w:after="0" w:line="240" w:lineRule="auto"/>
              <w:ind w:left="369"/>
              <w:rPr>
                <w:rFonts w:eastAsia="Times New Roman" w:cstheme="minorHAnsi"/>
                <w:color w:val="000000"/>
                <w:sz w:val="20"/>
                <w:szCs w:val="20"/>
                <w:lang w:eastAsia="es-CL"/>
              </w:rPr>
            </w:pPr>
            <w:r w:rsidRPr="00B40AB0">
              <w:rPr>
                <w:rFonts w:eastAsia="Times New Roman" w:cstheme="minorHAnsi"/>
                <w:color w:val="000000"/>
                <w:sz w:val="20"/>
                <w:szCs w:val="20"/>
                <w:lang w:eastAsia="es-CL"/>
              </w:rPr>
              <w:t>Si no se ingresa la solicitud de monitoreo otorgada por la SMA</w:t>
            </w:r>
            <w:r w:rsidR="00FA2F52" w:rsidRPr="00B40AB0">
              <w:rPr>
                <w:rFonts w:eastAsia="Times New Roman" w:cstheme="minorHAnsi"/>
                <w:color w:val="000000"/>
                <w:sz w:val="20"/>
                <w:szCs w:val="20"/>
                <w:lang w:eastAsia="es-CL"/>
              </w:rPr>
              <w:t>. No Cumple</w:t>
            </w:r>
          </w:p>
          <w:p w14:paraId="57461B24" w14:textId="378C0D52" w:rsidR="00FA2F52" w:rsidRPr="00B40AB0" w:rsidRDefault="00FA2F52" w:rsidP="00C76756">
            <w:pPr>
              <w:spacing w:after="0" w:line="240" w:lineRule="auto"/>
              <w:rPr>
                <w:rFonts w:eastAsia="Times New Roman" w:cstheme="minorHAnsi"/>
                <w:color w:val="000000"/>
                <w:sz w:val="20"/>
                <w:szCs w:val="20"/>
                <w:lang w:eastAsia="es-CL"/>
              </w:rPr>
            </w:pPr>
          </w:p>
          <w:p w14:paraId="12E7C315" w14:textId="77777777" w:rsidR="00FA2F52" w:rsidRPr="00B40AB0" w:rsidRDefault="00FA2F52" w:rsidP="00C76756">
            <w:pPr>
              <w:spacing w:after="0" w:line="240" w:lineRule="auto"/>
              <w:rPr>
                <w:rFonts w:eastAsia="Times New Roman" w:cstheme="minorHAnsi"/>
                <w:color w:val="000000"/>
                <w:sz w:val="20"/>
                <w:szCs w:val="20"/>
                <w:lang w:eastAsia="es-CL"/>
              </w:rPr>
            </w:pPr>
          </w:p>
          <w:p w14:paraId="7D7B292D" w14:textId="77777777" w:rsidR="00FA2F52" w:rsidRPr="00B40AB0" w:rsidRDefault="00FA2F52" w:rsidP="00C76756">
            <w:pPr>
              <w:spacing w:after="0" w:line="240" w:lineRule="auto"/>
              <w:rPr>
                <w:rFonts w:eastAsia="Times New Roman" w:cstheme="minorHAnsi"/>
                <w:color w:val="000000"/>
                <w:sz w:val="20"/>
                <w:szCs w:val="20"/>
                <w:lang w:eastAsia="es-CL"/>
              </w:rPr>
            </w:pPr>
          </w:p>
          <w:p w14:paraId="2ADBD27F" w14:textId="184D60D3" w:rsidR="00FA2F52" w:rsidRPr="00B40AB0" w:rsidRDefault="00FA2F52" w:rsidP="00C76756">
            <w:pPr>
              <w:spacing w:after="0" w:line="240" w:lineRule="auto"/>
              <w:rPr>
                <w:rFonts w:eastAsia="Times New Roman" w:cstheme="minorHAnsi"/>
                <w:color w:val="000000"/>
                <w:sz w:val="20"/>
                <w:szCs w:val="20"/>
                <w:lang w:eastAsia="es-CL"/>
              </w:rPr>
            </w:pPr>
          </w:p>
        </w:tc>
        <w:tc>
          <w:tcPr>
            <w:tcW w:w="958" w:type="pct"/>
            <w:gridSpan w:val="2"/>
            <w:shd w:val="clear" w:color="auto" w:fill="9CC2E5" w:themeFill="accent1" w:themeFillTint="99"/>
            <w:noWrap/>
            <w:vAlign w:val="center"/>
          </w:tcPr>
          <w:p w14:paraId="4E27151F" w14:textId="202A8657" w:rsidR="00FA2F52" w:rsidRPr="00B40AB0" w:rsidRDefault="00FA2F52" w:rsidP="00C07F85">
            <w:pPr>
              <w:spacing w:after="0" w:line="240" w:lineRule="auto"/>
              <w:jc w:val="center"/>
              <w:rPr>
                <w:rFonts w:eastAsia="Times New Roman" w:cstheme="minorHAnsi"/>
                <w:color w:val="385623"/>
                <w:sz w:val="20"/>
                <w:szCs w:val="20"/>
                <w:highlight w:val="yellow"/>
                <w:lang w:eastAsia="es-CL"/>
              </w:rPr>
            </w:pPr>
            <w:r w:rsidRPr="00B40AB0">
              <w:rPr>
                <w:rFonts w:eastAsia="Times New Roman" w:cstheme="minorHAnsi"/>
                <w:b/>
                <w:bCs/>
                <w:color w:val="000000"/>
                <w:sz w:val="20"/>
                <w:szCs w:val="20"/>
                <w:lang w:eastAsia="es-CL"/>
              </w:rPr>
              <w:t>Reporte Inicial</w:t>
            </w:r>
          </w:p>
        </w:tc>
        <w:tc>
          <w:tcPr>
            <w:tcW w:w="348" w:type="pct"/>
            <w:gridSpan w:val="2"/>
            <w:vMerge w:val="restart"/>
            <w:shd w:val="clear" w:color="000000" w:fill="FFFFFF"/>
            <w:noWrap/>
            <w:vAlign w:val="center"/>
          </w:tcPr>
          <w:p w14:paraId="4C622EF0" w14:textId="02CC00E9" w:rsidR="00FA2F52" w:rsidRPr="00B40AB0" w:rsidRDefault="00C26320" w:rsidP="00C76756">
            <w:pPr>
              <w:spacing w:after="0" w:line="240" w:lineRule="auto"/>
              <w:jc w:val="center"/>
              <w:rPr>
                <w:rFonts w:eastAsia="Times New Roman" w:cstheme="minorHAnsi"/>
                <w:color w:val="385623"/>
                <w:sz w:val="20"/>
                <w:szCs w:val="20"/>
                <w:lang w:eastAsia="es-CL"/>
              </w:rPr>
            </w:pPr>
            <w:r>
              <w:rPr>
                <w:rFonts w:eastAsia="Times New Roman" w:cstheme="minorHAnsi"/>
                <w:sz w:val="20"/>
                <w:szCs w:val="20"/>
                <w:lang w:eastAsia="es-CL"/>
              </w:rPr>
              <w:t>1.788.024</w:t>
            </w:r>
          </w:p>
        </w:tc>
        <w:tc>
          <w:tcPr>
            <w:tcW w:w="642" w:type="pct"/>
            <w:shd w:val="clear" w:color="auto" w:fill="9CC2E5" w:themeFill="accent1" w:themeFillTint="99"/>
            <w:noWrap/>
            <w:vAlign w:val="bottom"/>
          </w:tcPr>
          <w:p w14:paraId="6DAF7D82" w14:textId="05B1278A" w:rsidR="00FA2F52" w:rsidRPr="00B40AB0" w:rsidRDefault="00FA2F52" w:rsidP="00C76756">
            <w:pPr>
              <w:spacing w:after="0" w:line="240" w:lineRule="auto"/>
              <w:rPr>
                <w:rFonts w:eastAsia="Times New Roman" w:cstheme="minorHAnsi"/>
                <w:color w:val="000000"/>
                <w:sz w:val="20"/>
                <w:szCs w:val="20"/>
                <w:lang w:eastAsia="es-CL"/>
              </w:rPr>
            </w:pPr>
            <w:r w:rsidRPr="00B40AB0">
              <w:rPr>
                <w:rFonts w:eastAsia="Times New Roman" w:cstheme="minorHAnsi"/>
                <w:b/>
                <w:bCs/>
                <w:color w:val="000000"/>
                <w:sz w:val="20"/>
                <w:szCs w:val="20"/>
                <w:lang w:eastAsia="es-CL"/>
              </w:rPr>
              <w:t>Impedimentos</w:t>
            </w:r>
          </w:p>
        </w:tc>
      </w:tr>
      <w:tr w:rsidR="0061149B" w:rsidRPr="00B40AB0" w14:paraId="5668AD18" w14:textId="77777777" w:rsidTr="0023069E">
        <w:trPr>
          <w:trHeight w:val="46"/>
        </w:trPr>
        <w:tc>
          <w:tcPr>
            <w:tcW w:w="206" w:type="pct"/>
            <w:gridSpan w:val="2"/>
            <w:vMerge/>
            <w:vAlign w:val="center"/>
          </w:tcPr>
          <w:p w14:paraId="17C274D0" w14:textId="77777777" w:rsidR="00FA2F52" w:rsidRPr="00B40AB0" w:rsidRDefault="00FA2F52" w:rsidP="00C76756">
            <w:pPr>
              <w:spacing w:after="0" w:line="240" w:lineRule="auto"/>
              <w:jc w:val="center"/>
              <w:rPr>
                <w:rFonts w:eastAsia="Times New Roman" w:cstheme="minorHAnsi"/>
                <w:b/>
                <w:bCs/>
                <w:color w:val="000000"/>
                <w:sz w:val="20"/>
                <w:szCs w:val="20"/>
                <w:lang w:eastAsia="es-CL"/>
              </w:rPr>
            </w:pPr>
          </w:p>
        </w:tc>
        <w:tc>
          <w:tcPr>
            <w:tcW w:w="1098" w:type="pct"/>
            <w:gridSpan w:val="2"/>
            <w:shd w:val="clear" w:color="auto" w:fill="auto"/>
            <w:vAlign w:val="center"/>
          </w:tcPr>
          <w:p w14:paraId="1A080A4F" w14:textId="598E413B" w:rsidR="00FA2F52" w:rsidRPr="00994F7E" w:rsidRDefault="002244D3" w:rsidP="008D7C79">
            <w:pPr>
              <w:spacing w:after="0" w:line="240" w:lineRule="auto"/>
              <w:jc w:val="both"/>
              <w:rPr>
                <w:rFonts w:eastAsia="Times New Roman" w:cstheme="minorHAnsi"/>
                <w:b/>
                <w:bCs/>
                <w:sz w:val="20"/>
                <w:szCs w:val="20"/>
                <w:lang w:eastAsia="es-CL"/>
              </w:rPr>
            </w:pPr>
            <w:r w:rsidRPr="00994F7E">
              <w:rPr>
                <w:rFonts w:eastAsia="Times New Roman" w:cstheme="minorHAnsi"/>
                <w:sz w:val="20"/>
                <w:szCs w:val="20"/>
                <w:lang w:eastAsia="es-CL"/>
              </w:rPr>
              <w:t>Construcción de</w:t>
            </w:r>
            <w:r w:rsidR="001C1421">
              <w:rPr>
                <w:rFonts w:eastAsia="Times New Roman" w:cstheme="minorHAnsi"/>
                <w:sz w:val="20"/>
                <w:szCs w:val="20"/>
                <w:lang w:eastAsia="es-CL"/>
              </w:rPr>
              <w:t>l</w:t>
            </w:r>
            <w:r w:rsidRPr="00994F7E">
              <w:rPr>
                <w:rFonts w:eastAsia="Times New Roman" w:cstheme="minorHAnsi"/>
                <w:sz w:val="20"/>
                <w:szCs w:val="20"/>
                <w:lang w:eastAsia="es-CL"/>
              </w:rPr>
              <w:t xml:space="preserve"> sistema de tratamiento </w:t>
            </w:r>
            <w:r w:rsidR="001C1421">
              <w:rPr>
                <w:rFonts w:eastAsia="Times New Roman" w:cstheme="minorHAnsi"/>
                <w:sz w:val="20"/>
                <w:szCs w:val="20"/>
                <w:lang w:eastAsia="es-CL"/>
              </w:rPr>
              <w:t xml:space="preserve">de Riles aprobado por la RCA </w:t>
            </w:r>
            <w:proofErr w:type="spellStart"/>
            <w:r w:rsidR="001C1421">
              <w:rPr>
                <w:rFonts w:eastAsia="Times New Roman" w:cstheme="minorHAnsi"/>
                <w:sz w:val="20"/>
                <w:szCs w:val="20"/>
                <w:lang w:eastAsia="es-CL"/>
              </w:rPr>
              <w:t>N°</w:t>
            </w:r>
            <w:proofErr w:type="spellEnd"/>
            <w:r w:rsidR="001C1421">
              <w:rPr>
                <w:rFonts w:eastAsia="Times New Roman" w:cstheme="minorHAnsi"/>
                <w:sz w:val="20"/>
                <w:szCs w:val="20"/>
                <w:lang w:eastAsia="es-CL"/>
              </w:rPr>
              <w:t xml:space="preserve"> 201/2018 </w:t>
            </w:r>
            <w:r w:rsidRPr="00994F7E">
              <w:rPr>
                <w:rFonts w:eastAsia="Times New Roman" w:cstheme="minorHAnsi"/>
                <w:sz w:val="20"/>
                <w:szCs w:val="20"/>
                <w:lang w:eastAsia="es-CL"/>
              </w:rPr>
              <w:t>para dar cumplimiento</w:t>
            </w:r>
            <w:r w:rsidR="00FA2F52" w:rsidRPr="00994F7E">
              <w:rPr>
                <w:rFonts w:eastAsia="Times New Roman" w:cstheme="minorHAnsi"/>
                <w:sz w:val="20"/>
                <w:szCs w:val="20"/>
                <w:lang w:eastAsia="es-CL"/>
              </w:rPr>
              <w:t xml:space="preserve"> DS 90</w:t>
            </w:r>
            <w:r w:rsidR="001C1421">
              <w:rPr>
                <w:rFonts w:eastAsia="Times New Roman" w:cstheme="minorHAnsi"/>
                <w:sz w:val="20"/>
                <w:szCs w:val="20"/>
                <w:lang w:eastAsia="es-CL"/>
              </w:rPr>
              <w:t>.</w:t>
            </w:r>
          </w:p>
        </w:tc>
        <w:tc>
          <w:tcPr>
            <w:tcW w:w="948" w:type="pct"/>
            <w:gridSpan w:val="5"/>
            <w:vMerge/>
            <w:shd w:val="clear" w:color="000000" w:fill="FFFFFF"/>
            <w:noWrap/>
            <w:vAlign w:val="center"/>
          </w:tcPr>
          <w:p w14:paraId="41803BC3" w14:textId="77777777" w:rsidR="00FA2F52" w:rsidRPr="00994F7E" w:rsidRDefault="00FA2F52" w:rsidP="00C76756">
            <w:pPr>
              <w:spacing w:after="0" w:line="240" w:lineRule="auto"/>
              <w:rPr>
                <w:rFonts w:eastAsia="Times New Roman" w:cstheme="minorHAnsi"/>
                <w:sz w:val="20"/>
                <w:szCs w:val="20"/>
                <w:highlight w:val="yellow"/>
                <w:lang w:eastAsia="es-CL"/>
              </w:rPr>
            </w:pPr>
          </w:p>
        </w:tc>
        <w:tc>
          <w:tcPr>
            <w:tcW w:w="800" w:type="pct"/>
            <w:gridSpan w:val="2"/>
            <w:vMerge/>
            <w:shd w:val="clear" w:color="000000" w:fill="FFFFFF"/>
            <w:noWrap/>
            <w:vAlign w:val="center"/>
          </w:tcPr>
          <w:p w14:paraId="6F81711E" w14:textId="77777777" w:rsidR="00FA2F52" w:rsidRPr="00994F7E" w:rsidRDefault="00FA2F52" w:rsidP="00C76756">
            <w:pPr>
              <w:spacing w:after="0" w:line="240" w:lineRule="auto"/>
              <w:rPr>
                <w:rFonts w:eastAsia="Times New Roman" w:cstheme="minorHAnsi"/>
                <w:sz w:val="20"/>
                <w:szCs w:val="20"/>
                <w:lang w:eastAsia="es-CL"/>
              </w:rPr>
            </w:pPr>
          </w:p>
        </w:tc>
        <w:tc>
          <w:tcPr>
            <w:tcW w:w="958" w:type="pct"/>
            <w:gridSpan w:val="2"/>
            <w:shd w:val="clear" w:color="auto" w:fill="auto"/>
            <w:noWrap/>
            <w:vAlign w:val="center"/>
          </w:tcPr>
          <w:p w14:paraId="53DD7E77" w14:textId="191F227C" w:rsidR="00FA2F52" w:rsidRPr="00994F7E" w:rsidRDefault="00FA2F52" w:rsidP="00C07F8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Registro fotográfico</w:t>
            </w:r>
          </w:p>
        </w:tc>
        <w:tc>
          <w:tcPr>
            <w:tcW w:w="348" w:type="pct"/>
            <w:gridSpan w:val="2"/>
            <w:vMerge/>
            <w:shd w:val="clear" w:color="000000" w:fill="FFFFFF"/>
            <w:noWrap/>
            <w:vAlign w:val="center"/>
          </w:tcPr>
          <w:p w14:paraId="73496ABA" w14:textId="77777777" w:rsidR="00FA2F52" w:rsidRPr="00994F7E" w:rsidRDefault="00FA2F52" w:rsidP="00C76756">
            <w:pPr>
              <w:spacing w:after="0" w:line="240" w:lineRule="auto"/>
              <w:jc w:val="center"/>
              <w:rPr>
                <w:rFonts w:eastAsia="Times New Roman" w:cstheme="minorHAnsi"/>
                <w:sz w:val="20"/>
                <w:szCs w:val="20"/>
                <w:lang w:eastAsia="es-CL"/>
              </w:rPr>
            </w:pPr>
          </w:p>
        </w:tc>
        <w:tc>
          <w:tcPr>
            <w:tcW w:w="642" w:type="pct"/>
            <w:vMerge w:val="restart"/>
            <w:shd w:val="clear" w:color="auto" w:fill="auto"/>
            <w:noWrap/>
            <w:vAlign w:val="center"/>
          </w:tcPr>
          <w:p w14:paraId="6290570E" w14:textId="7C0F51E1" w:rsidR="00FA2F52" w:rsidRPr="00994F7E" w:rsidRDefault="004C11C0" w:rsidP="008154EC">
            <w:pPr>
              <w:spacing w:after="0" w:line="240" w:lineRule="auto"/>
              <w:jc w:val="both"/>
              <w:rPr>
                <w:rFonts w:eastAsia="Times New Roman" w:cstheme="minorHAnsi"/>
                <w:b/>
                <w:bCs/>
                <w:sz w:val="20"/>
                <w:szCs w:val="20"/>
                <w:lang w:eastAsia="es-CL"/>
              </w:rPr>
            </w:pPr>
            <w:r>
              <w:rPr>
                <w:rFonts w:eastAsia="Times New Roman" w:cstheme="minorHAnsi"/>
                <w:sz w:val="20"/>
                <w:szCs w:val="20"/>
                <w:lang w:eastAsia="es-CL"/>
              </w:rPr>
              <w:t xml:space="preserve">Eventual demora en la construcción y puesta en marcha del </w:t>
            </w:r>
            <w:r w:rsidRPr="00994F7E">
              <w:rPr>
                <w:rFonts w:eastAsia="Times New Roman" w:cstheme="minorHAnsi"/>
                <w:sz w:val="20"/>
                <w:szCs w:val="20"/>
                <w:lang w:eastAsia="es-CL"/>
              </w:rPr>
              <w:t xml:space="preserve">sistema de tratamiento </w:t>
            </w:r>
            <w:r>
              <w:rPr>
                <w:rFonts w:eastAsia="Times New Roman" w:cstheme="minorHAnsi"/>
                <w:sz w:val="20"/>
                <w:szCs w:val="20"/>
                <w:lang w:eastAsia="es-CL"/>
              </w:rPr>
              <w:t xml:space="preserve">de Riles aprobado por la RCA </w:t>
            </w:r>
            <w:proofErr w:type="spellStart"/>
            <w:r>
              <w:rPr>
                <w:rFonts w:eastAsia="Times New Roman" w:cstheme="minorHAnsi"/>
                <w:sz w:val="20"/>
                <w:szCs w:val="20"/>
                <w:lang w:eastAsia="es-CL"/>
              </w:rPr>
              <w:t>N°</w:t>
            </w:r>
            <w:proofErr w:type="spellEnd"/>
            <w:r>
              <w:rPr>
                <w:rFonts w:eastAsia="Times New Roman" w:cstheme="minorHAnsi"/>
                <w:sz w:val="20"/>
                <w:szCs w:val="20"/>
                <w:lang w:eastAsia="es-CL"/>
              </w:rPr>
              <w:t xml:space="preserve"> 201/2018</w:t>
            </w:r>
          </w:p>
        </w:tc>
      </w:tr>
      <w:tr w:rsidR="0061149B" w:rsidRPr="00B40AB0" w14:paraId="3EC84051" w14:textId="77777777" w:rsidTr="0023069E">
        <w:trPr>
          <w:trHeight w:val="46"/>
        </w:trPr>
        <w:tc>
          <w:tcPr>
            <w:tcW w:w="206" w:type="pct"/>
            <w:gridSpan w:val="2"/>
            <w:vMerge/>
            <w:vAlign w:val="center"/>
          </w:tcPr>
          <w:p w14:paraId="7B761E05" w14:textId="77777777" w:rsidR="00FA2F52" w:rsidRPr="00B40AB0" w:rsidRDefault="00FA2F52" w:rsidP="00C76756">
            <w:pPr>
              <w:spacing w:after="0" w:line="240" w:lineRule="auto"/>
              <w:jc w:val="center"/>
              <w:rPr>
                <w:rFonts w:eastAsia="Times New Roman" w:cstheme="minorHAnsi"/>
                <w:b/>
                <w:bCs/>
                <w:color w:val="000000"/>
                <w:sz w:val="20"/>
                <w:szCs w:val="20"/>
                <w:lang w:eastAsia="es-CL"/>
              </w:rPr>
            </w:pPr>
          </w:p>
        </w:tc>
        <w:tc>
          <w:tcPr>
            <w:tcW w:w="1098" w:type="pct"/>
            <w:gridSpan w:val="2"/>
            <w:shd w:val="clear" w:color="auto" w:fill="9CC2E5" w:themeFill="accent1" w:themeFillTint="99"/>
            <w:vAlign w:val="center"/>
          </w:tcPr>
          <w:p w14:paraId="7D6AA976" w14:textId="7C1C9005" w:rsidR="00FA2F52" w:rsidRPr="00994F7E" w:rsidRDefault="00FA2F52" w:rsidP="00C76756">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Forma de Implementación</w:t>
            </w:r>
          </w:p>
        </w:tc>
        <w:tc>
          <w:tcPr>
            <w:tcW w:w="948" w:type="pct"/>
            <w:gridSpan w:val="5"/>
            <w:vMerge/>
            <w:shd w:val="clear" w:color="000000" w:fill="FFFFFF"/>
            <w:noWrap/>
            <w:vAlign w:val="center"/>
          </w:tcPr>
          <w:p w14:paraId="7FF4199C" w14:textId="77777777" w:rsidR="00FA2F52" w:rsidRPr="00994F7E" w:rsidRDefault="00FA2F52" w:rsidP="00C76756">
            <w:pPr>
              <w:spacing w:after="0" w:line="240" w:lineRule="auto"/>
              <w:rPr>
                <w:rFonts w:eastAsia="Times New Roman" w:cstheme="minorHAnsi"/>
                <w:sz w:val="20"/>
                <w:szCs w:val="20"/>
                <w:highlight w:val="yellow"/>
                <w:lang w:eastAsia="es-CL"/>
              </w:rPr>
            </w:pPr>
          </w:p>
        </w:tc>
        <w:tc>
          <w:tcPr>
            <w:tcW w:w="800" w:type="pct"/>
            <w:gridSpan w:val="2"/>
            <w:vMerge/>
            <w:shd w:val="clear" w:color="000000" w:fill="FFFFFF"/>
            <w:noWrap/>
            <w:vAlign w:val="center"/>
          </w:tcPr>
          <w:p w14:paraId="52877EB7" w14:textId="77777777" w:rsidR="00FA2F52" w:rsidRPr="00994F7E" w:rsidRDefault="00FA2F52" w:rsidP="00C76756">
            <w:pPr>
              <w:spacing w:after="0" w:line="240" w:lineRule="auto"/>
              <w:rPr>
                <w:rFonts w:eastAsia="Times New Roman" w:cstheme="minorHAnsi"/>
                <w:sz w:val="20"/>
                <w:szCs w:val="20"/>
                <w:lang w:eastAsia="es-CL"/>
              </w:rPr>
            </w:pPr>
          </w:p>
        </w:tc>
        <w:tc>
          <w:tcPr>
            <w:tcW w:w="958" w:type="pct"/>
            <w:gridSpan w:val="2"/>
            <w:shd w:val="clear" w:color="auto" w:fill="9CC2E5" w:themeFill="accent1" w:themeFillTint="99"/>
            <w:noWrap/>
            <w:vAlign w:val="center"/>
          </w:tcPr>
          <w:p w14:paraId="331514DD" w14:textId="74F9913B" w:rsidR="00FA2F52" w:rsidRPr="00994F7E" w:rsidRDefault="00FA2F52" w:rsidP="00C07F85">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Reportes de avance</w:t>
            </w:r>
          </w:p>
        </w:tc>
        <w:tc>
          <w:tcPr>
            <w:tcW w:w="348" w:type="pct"/>
            <w:gridSpan w:val="2"/>
            <w:vMerge/>
            <w:shd w:val="clear" w:color="000000" w:fill="FFFFFF"/>
            <w:noWrap/>
            <w:vAlign w:val="center"/>
          </w:tcPr>
          <w:p w14:paraId="4ACE28B8" w14:textId="77777777" w:rsidR="00FA2F52" w:rsidRPr="00994F7E" w:rsidRDefault="00FA2F52" w:rsidP="00C76756">
            <w:pPr>
              <w:spacing w:after="0" w:line="240" w:lineRule="auto"/>
              <w:jc w:val="center"/>
              <w:rPr>
                <w:rFonts w:eastAsia="Times New Roman" w:cstheme="minorHAnsi"/>
                <w:sz w:val="20"/>
                <w:szCs w:val="20"/>
                <w:lang w:eastAsia="es-CL"/>
              </w:rPr>
            </w:pPr>
          </w:p>
        </w:tc>
        <w:tc>
          <w:tcPr>
            <w:tcW w:w="642" w:type="pct"/>
            <w:vMerge/>
            <w:shd w:val="clear" w:color="auto" w:fill="auto"/>
            <w:noWrap/>
            <w:vAlign w:val="bottom"/>
          </w:tcPr>
          <w:p w14:paraId="61FCEACA" w14:textId="77777777" w:rsidR="00FA2F52" w:rsidRPr="00994F7E" w:rsidRDefault="00FA2F52" w:rsidP="00C76756">
            <w:pPr>
              <w:spacing w:after="0" w:line="240" w:lineRule="auto"/>
              <w:rPr>
                <w:rFonts w:eastAsia="Times New Roman" w:cstheme="minorHAnsi"/>
                <w:b/>
                <w:bCs/>
                <w:sz w:val="20"/>
                <w:szCs w:val="20"/>
                <w:lang w:eastAsia="es-CL"/>
              </w:rPr>
            </w:pPr>
          </w:p>
        </w:tc>
      </w:tr>
      <w:tr w:rsidR="0061149B" w:rsidRPr="00B40AB0" w14:paraId="2BB0720C" w14:textId="77777777" w:rsidTr="0023069E">
        <w:trPr>
          <w:trHeight w:val="46"/>
        </w:trPr>
        <w:tc>
          <w:tcPr>
            <w:tcW w:w="206" w:type="pct"/>
            <w:gridSpan w:val="2"/>
            <w:vMerge/>
            <w:vAlign w:val="center"/>
          </w:tcPr>
          <w:p w14:paraId="48711A1B" w14:textId="77777777" w:rsidR="00FA2F52" w:rsidRPr="00B40AB0" w:rsidRDefault="00FA2F52" w:rsidP="00C76756">
            <w:pPr>
              <w:spacing w:after="0" w:line="240" w:lineRule="auto"/>
              <w:jc w:val="center"/>
              <w:rPr>
                <w:rFonts w:eastAsia="Times New Roman" w:cstheme="minorHAnsi"/>
                <w:b/>
                <w:bCs/>
                <w:color w:val="000000"/>
                <w:sz w:val="20"/>
                <w:szCs w:val="20"/>
                <w:lang w:eastAsia="es-CL"/>
              </w:rPr>
            </w:pPr>
          </w:p>
        </w:tc>
        <w:tc>
          <w:tcPr>
            <w:tcW w:w="1098" w:type="pct"/>
            <w:gridSpan w:val="2"/>
            <w:vMerge w:val="restart"/>
            <w:shd w:val="clear" w:color="auto" w:fill="auto"/>
          </w:tcPr>
          <w:p w14:paraId="360354F3" w14:textId="15357903" w:rsidR="00FA2F52" w:rsidRPr="00994F7E" w:rsidRDefault="002244D3" w:rsidP="008D7C79">
            <w:pPr>
              <w:spacing w:after="0" w:line="240" w:lineRule="auto"/>
              <w:jc w:val="both"/>
              <w:rPr>
                <w:rFonts w:eastAsia="Times New Roman" w:cstheme="minorHAnsi"/>
                <w:b/>
                <w:bCs/>
                <w:sz w:val="20"/>
                <w:szCs w:val="20"/>
                <w:lang w:eastAsia="es-CL"/>
              </w:rPr>
            </w:pPr>
            <w:r w:rsidRPr="00994F7E">
              <w:rPr>
                <w:rFonts w:eastAsia="Times New Roman" w:cstheme="minorHAnsi"/>
                <w:sz w:val="20"/>
                <w:szCs w:val="20"/>
                <w:lang w:eastAsia="es-CL"/>
              </w:rPr>
              <w:t>Continuar con la construcción del</w:t>
            </w:r>
            <w:r w:rsidR="00FA2F52" w:rsidRPr="00994F7E">
              <w:rPr>
                <w:rFonts w:eastAsia="Times New Roman" w:cstheme="minorHAnsi"/>
                <w:sz w:val="20"/>
                <w:szCs w:val="20"/>
                <w:lang w:eastAsia="es-CL"/>
              </w:rPr>
              <w:t xml:space="preserve"> nuevo sistema de tratamiento de Riles del tipo biológico (parte aeróbica)</w:t>
            </w:r>
            <w:r w:rsidRPr="00994F7E">
              <w:rPr>
                <w:rFonts w:eastAsia="Times New Roman" w:cstheme="minorHAnsi"/>
                <w:sz w:val="20"/>
                <w:szCs w:val="20"/>
                <w:lang w:eastAsia="es-CL"/>
              </w:rPr>
              <w:t>, hasta su implementación definitiva</w:t>
            </w:r>
            <w:r w:rsidR="00FA2F52" w:rsidRPr="00994F7E">
              <w:rPr>
                <w:rFonts w:eastAsia="Times New Roman" w:cstheme="minorHAnsi"/>
                <w:sz w:val="20"/>
                <w:szCs w:val="20"/>
                <w:lang w:eastAsia="es-CL"/>
              </w:rPr>
              <w:t>.</w:t>
            </w:r>
          </w:p>
        </w:tc>
        <w:tc>
          <w:tcPr>
            <w:tcW w:w="948" w:type="pct"/>
            <w:gridSpan w:val="5"/>
            <w:vMerge/>
            <w:shd w:val="clear" w:color="000000" w:fill="FFFFFF"/>
            <w:noWrap/>
            <w:vAlign w:val="center"/>
          </w:tcPr>
          <w:p w14:paraId="38DED1A2" w14:textId="77777777" w:rsidR="00FA2F52" w:rsidRPr="00994F7E" w:rsidRDefault="00FA2F52" w:rsidP="00C76756">
            <w:pPr>
              <w:spacing w:after="0" w:line="240" w:lineRule="auto"/>
              <w:rPr>
                <w:rFonts w:eastAsia="Times New Roman" w:cstheme="minorHAnsi"/>
                <w:sz w:val="20"/>
                <w:szCs w:val="20"/>
                <w:highlight w:val="yellow"/>
                <w:lang w:eastAsia="es-CL"/>
              </w:rPr>
            </w:pPr>
          </w:p>
        </w:tc>
        <w:tc>
          <w:tcPr>
            <w:tcW w:w="800" w:type="pct"/>
            <w:gridSpan w:val="2"/>
            <w:vMerge/>
            <w:shd w:val="clear" w:color="000000" w:fill="FFFFFF"/>
            <w:noWrap/>
            <w:vAlign w:val="center"/>
          </w:tcPr>
          <w:p w14:paraId="571D0825" w14:textId="77777777" w:rsidR="00FA2F52" w:rsidRPr="00994F7E" w:rsidRDefault="00FA2F52" w:rsidP="00C76756">
            <w:pPr>
              <w:spacing w:after="0" w:line="240" w:lineRule="auto"/>
              <w:rPr>
                <w:rFonts w:eastAsia="Times New Roman" w:cstheme="minorHAnsi"/>
                <w:sz w:val="20"/>
                <w:szCs w:val="20"/>
                <w:lang w:eastAsia="es-CL"/>
              </w:rPr>
            </w:pPr>
          </w:p>
        </w:tc>
        <w:tc>
          <w:tcPr>
            <w:tcW w:w="958" w:type="pct"/>
            <w:gridSpan w:val="2"/>
            <w:shd w:val="clear" w:color="auto" w:fill="auto"/>
            <w:noWrap/>
            <w:vAlign w:val="center"/>
          </w:tcPr>
          <w:p w14:paraId="0FCE5A8C" w14:textId="4FF6A305" w:rsidR="00FA2F52" w:rsidRPr="00994F7E" w:rsidRDefault="00FA2F52" w:rsidP="00C07F8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Informe de la empresa constructora</w:t>
            </w:r>
          </w:p>
        </w:tc>
        <w:tc>
          <w:tcPr>
            <w:tcW w:w="348" w:type="pct"/>
            <w:gridSpan w:val="2"/>
            <w:vMerge/>
            <w:shd w:val="clear" w:color="000000" w:fill="FFFFFF"/>
            <w:noWrap/>
            <w:vAlign w:val="center"/>
          </w:tcPr>
          <w:p w14:paraId="7A745DEF" w14:textId="77777777" w:rsidR="00FA2F52" w:rsidRPr="00994F7E" w:rsidRDefault="00FA2F52" w:rsidP="00C76756">
            <w:pPr>
              <w:spacing w:after="0" w:line="240" w:lineRule="auto"/>
              <w:jc w:val="center"/>
              <w:rPr>
                <w:rFonts w:eastAsia="Times New Roman" w:cstheme="minorHAnsi"/>
                <w:sz w:val="20"/>
                <w:szCs w:val="20"/>
                <w:lang w:eastAsia="es-CL"/>
              </w:rPr>
            </w:pPr>
          </w:p>
        </w:tc>
        <w:tc>
          <w:tcPr>
            <w:tcW w:w="642" w:type="pct"/>
            <w:vMerge/>
            <w:shd w:val="clear" w:color="auto" w:fill="auto"/>
            <w:noWrap/>
            <w:vAlign w:val="bottom"/>
          </w:tcPr>
          <w:p w14:paraId="5D44990D" w14:textId="77777777" w:rsidR="00FA2F52" w:rsidRPr="00994F7E" w:rsidRDefault="00FA2F52" w:rsidP="00C76756">
            <w:pPr>
              <w:spacing w:after="0" w:line="240" w:lineRule="auto"/>
              <w:rPr>
                <w:rFonts w:eastAsia="Times New Roman" w:cstheme="minorHAnsi"/>
                <w:b/>
                <w:bCs/>
                <w:sz w:val="20"/>
                <w:szCs w:val="20"/>
                <w:lang w:eastAsia="es-CL"/>
              </w:rPr>
            </w:pPr>
          </w:p>
        </w:tc>
      </w:tr>
      <w:tr w:rsidR="0061149B" w:rsidRPr="00B40AB0" w14:paraId="16A2E90D" w14:textId="77777777" w:rsidTr="0023069E">
        <w:trPr>
          <w:trHeight w:val="80"/>
        </w:trPr>
        <w:tc>
          <w:tcPr>
            <w:tcW w:w="206" w:type="pct"/>
            <w:gridSpan w:val="2"/>
            <w:vMerge/>
            <w:vAlign w:val="center"/>
          </w:tcPr>
          <w:p w14:paraId="19574FC4" w14:textId="77777777" w:rsidR="00FA2F52" w:rsidRPr="00B40AB0" w:rsidRDefault="00FA2F52" w:rsidP="00F071D9">
            <w:pPr>
              <w:spacing w:after="0" w:line="240" w:lineRule="auto"/>
              <w:jc w:val="center"/>
              <w:rPr>
                <w:rFonts w:eastAsia="Times New Roman" w:cstheme="minorHAnsi"/>
                <w:b/>
                <w:bCs/>
                <w:color w:val="000000"/>
                <w:sz w:val="20"/>
                <w:szCs w:val="20"/>
                <w:lang w:eastAsia="es-CL"/>
              </w:rPr>
            </w:pPr>
          </w:p>
        </w:tc>
        <w:tc>
          <w:tcPr>
            <w:tcW w:w="1098" w:type="pct"/>
            <w:gridSpan w:val="2"/>
            <w:vMerge/>
            <w:shd w:val="clear" w:color="auto" w:fill="auto"/>
            <w:vAlign w:val="center"/>
          </w:tcPr>
          <w:p w14:paraId="459BDE41" w14:textId="77777777" w:rsidR="00FA2F52" w:rsidRPr="00994F7E" w:rsidRDefault="00FA2F52" w:rsidP="00F071D9">
            <w:pPr>
              <w:spacing w:after="0" w:line="240" w:lineRule="auto"/>
              <w:rPr>
                <w:rFonts w:eastAsia="Times New Roman" w:cstheme="minorHAnsi"/>
                <w:b/>
                <w:bCs/>
                <w:sz w:val="20"/>
                <w:szCs w:val="20"/>
                <w:lang w:eastAsia="es-CL"/>
              </w:rPr>
            </w:pPr>
          </w:p>
        </w:tc>
        <w:tc>
          <w:tcPr>
            <w:tcW w:w="948" w:type="pct"/>
            <w:gridSpan w:val="5"/>
            <w:vMerge/>
            <w:shd w:val="clear" w:color="000000" w:fill="FFFFFF"/>
            <w:noWrap/>
            <w:vAlign w:val="center"/>
          </w:tcPr>
          <w:p w14:paraId="07AA4B78" w14:textId="77777777" w:rsidR="00FA2F52" w:rsidRPr="00994F7E" w:rsidRDefault="00FA2F52" w:rsidP="00F071D9">
            <w:pPr>
              <w:spacing w:after="0" w:line="240" w:lineRule="auto"/>
              <w:rPr>
                <w:rFonts w:eastAsia="Times New Roman" w:cstheme="minorHAnsi"/>
                <w:sz w:val="20"/>
                <w:szCs w:val="20"/>
                <w:highlight w:val="yellow"/>
                <w:lang w:eastAsia="es-CL"/>
              </w:rPr>
            </w:pPr>
          </w:p>
        </w:tc>
        <w:tc>
          <w:tcPr>
            <w:tcW w:w="800" w:type="pct"/>
            <w:gridSpan w:val="2"/>
            <w:vMerge/>
            <w:shd w:val="clear" w:color="000000" w:fill="FFFFFF"/>
            <w:noWrap/>
            <w:vAlign w:val="center"/>
          </w:tcPr>
          <w:p w14:paraId="2B1DE4A1" w14:textId="77777777" w:rsidR="00FA2F52" w:rsidRPr="00994F7E" w:rsidRDefault="00FA2F52" w:rsidP="00F071D9">
            <w:pPr>
              <w:spacing w:after="0" w:line="240" w:lineRule="auto"/>
              <w:rPr>
                <w:rFonts w:eastAsia="Times New Roman" w:cstheme="minorHAnsi"/>
                <w:sz w:val="20"/>
                <w:szCs w:val="20"/>
                <w:lang w:eastAsia="es-CL"/>
              </w:rPr>
            </w:pPr>
          </w:p>
        </w:tc>
        <w:tc>
          <w:tcPr>
            <w:tcW w:w="958" w:type="pct"/>
            <w:gridSpan w:val="2"/>
            <w:shd w:val="clear" w:color="auto" w:fill="9CC2E5" w:themeFill="accent1" w:themeFillTint="99"/>
            <w:noWrap/>
            <w:vAlign w:val="center"/>
          </w:tcPr>
          <w:p w14:paraId="34D8CA82" w14:textId="4CEB256C" w:rsidR="00FA2F52" w:rsidRPr="00994F7E" w:rsidRDefault="00FA2F52" w:rsidP="00C07F85">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Reportes de final</w:t>
            </w:r>
          </w:p>
        </w:tc>
        <w:tc>
          <w:tcPr>
            <w:tcW w:w="348" w:type="pct"/>
            <w:gridSpan w:val="2"/>
            <w:vMerge/>
            <w:shd w:val="clear" w:color="000000" w:fill="FFFFFF"/>
            <w:noWrap/>
            <w:vAlign w:val="center"/>
          </w:tcPr>
          <w:p w14:paraId="7BDDA4C8" w14:textId="77777777" w:rsidR="00FA2F52" w:rsidRPr="00994F7E" w:rsidRDefault="00FA2F52" w:rsidP="00F071D9">
            <w:pPr>
              <w:spacing w:after="0" w:line="240" w:lineRule="auto"/>
              <w:jc w:val="center"/>
              <w:rPr>
                <w:rFonts w:eastAsia="Times New Roman" w:cstheme="minorHAnsi"/>
                <w:sz w:val="20"/>
                <w:szCs w:val="20"/>
                <w:lang w:eastAsia="es-CL"/>
              </w:rPr>
            </w:pPr>
          </w:p>
        </w:tc>
        <w:tc>
          <w:tcPr>
            <w:tcW w:w="642" w:type="pct"/>
            <w:vMerge/>
            <w:shd w:val="clear" w:color="auto" w:fill="auto"/>
            <w:noWrap/>
            <w:vAlign w:val="bottom"/>
          </w:tcPr>
          <w:p w14:paraId="01077868" w14:textId="77777777" w:rsidR="00FA2F52" w:rsidRPr="00994F7E" w:rsidRDefault="00FA2F52" w:rsidP="00F071D9">
            <w:pPr>
              <w:spacing w:after="0" w:line="240" w:lineRule="auto"/>
              <w:rPr>
                <w:rFonts w:eastAsia="Times New Roman" w:cstheme="minorHAnsi"/>
                <w:b/>
                <w:bCs/>
                <w:sz w:val="20"/>
                <w:szCs w:val="20"/>
                <w:lang w:eastAsia="es-CL"/>
              </w:rPr>
            </w:pPr>
          </w:p>
        </w:tc>
      </w:tr>
      <w:tr w:rsidR="0061149B" w:rsidRPr="00B40AB0" w14:paraId="7EA343D7" w14:textId="77777777" w:rsidTr="0023069E">
        <w:trPr>
          <w:trHeight w:val="46"/>
        </w:trPr>
        <w:tc>
          <w:tcPr>
            <w:tcW w:w="206" w:type="pct"/>
            <w:gridSpan w:val="2"/>
            <w:vMerge/>
            <w:vAlign w:val="center"/>
          </w:tcPr>
          <w:p w14:paraId="7079E6A2" w14:textId="77777777" w:rsidR="00FA2F52" w:rsidRPr="00B40AB0" w:rsidRDefault="00FA2F52" w:rsidP="00F071D9">
            <w:pPr>
              <w:spacing w:after="0" w:line="240" w:lineRule="auto"/>
              <w:jc w:val="center"/>
              <w:rPr>
                <w:rFonts w:eastAsia="Times New Roman" w:cstheme="minorHAnsi"/>
                <w:b/>
                <w:bCs/>
                <w:color w:val="000000"/>
                <w:sz w:val="20"/>
                <w:szCs w:val="20"/>
                <w:lang w:eastAsia="es-CL"/>
              </w:rPr>
            </w:pPr>
          </w:p>
        </w:tc>
        <w:tc>
          <w:tcPr>
            <w:tcW w:w="1098" w:type="pct"/>
            <w:gridSpan w:val="2"/>
            <w:vMerge/>
            <w:shd w:val="clear" w:color="auto" w:fill="auto"/>
            <w:vAlign w:val="center"/>
          </w:tcPr>
          <w:p w14:paraId="0F91BAFB" w14:textId="77777777" w:rsidR="00FA2F52" w:rsidRPr="00994F7E" w:rsidRDefault="00FA2F52" w:rsidP="00F071D9">
            <w:pPr>
              <w:spacing w:after="0" w:line="240" w:lineRule="auto"/>
              <w:rPr>
                <w:rFonts w:eastAsia="Times New Roman" w:cstheme="minorHAnsi"/>
                <w:b/>
                <w:bCs/>
                <w:sz w:val="20"/>
                <w:szCs w:val="20"/>
                <w:lang w:eastAsia="es-CL"/>
              </w:rPr>
            </w:pPr>
          </w:p>
        </w:tc>
        <w:tc>
          <w:tcPr>
            <w:tcW w:w="948" w:type="pct"/>
            <w:gridSpan w:val="5"/>
            <w:vMerge/>
            <w:shd w:val="clear" w:color="000000" w:fill="FFFFFF"/>
            <w:noWrap/>
            <w:vAlign w:val="center"/>
          </w:tcPr>
          <w:p w14:paraId="64BEF8D6" w14:textId="77777777" w:rsidR="00FA2F52" w:rsidRPr="00994F7E" w:rsidRDefault="00FA2F52" w:rsidP="00F071D9">
            <w:pPr>
              <w:spacing w:after="0" w:line="240" w:lineRule="auto"/>
              <w:rPr>
                <w:rFonts w:eastAsia="Times New Roman" w:cstheme="minorHAnsi"/>
                <w:sz w:val="20"/>
                <w:szCs w:val="20"/>
                <w:highlight w:val="yellow"/>
                <w:lang w:eastAsia="es-CL"/>
              </w:rPr>
            </w:pPr>
          </w:p>
        </w:tc>
        <w:tc>
          <w:tcPr>
            <w:tcW w:w="800" w:type="pct"/>
            <w:gridSpan w:val="2"/>
            <w:vMerge/>
            <w:shd w:val="clear" w:color="000000" w:fill="FFFFFF"/>
            <w:noWrap/>
            <w:vAlign w:val="center"/>
          </w:tcPr>
          <w:p w14:paraId="0D5D18CA" w14:textId="77777777" w:rsidR="00FA2F52" w:rsidRPr="00994F7E" w:rsidRDefault="00FA2F52" w:rsidP="00F071D9">
            <w:pPr>
              <w:spacing w:after="0" w:line="240" w:lineRule="auto"/>
              <w:rPr>
                <w:rFonts w:eastAsia="Times New Roman" w:cstheme="minorHAnsi"/>
                <w:sz w:val="20"/>
                <w:szCs w:val="20"/>
                <w:lang w:eastAsia="es-CL"/>
              </w:rPr>
            </w:pPr>
          </w:p>
        </w:tc>
        <w:tc>
          <w:tcPr>
            <w:tcW w:w="958" w:type="pct"/>
            <w:gridSpan w:val="2"/>
            <w:vMerge w:val="restart"/>
            <w:shd w:val="clear" w:color="auto" w:fill="auto"/>
            <w:noWrap/>
          </w:tcPr>
          <w:p w14:paraId="478CB834" w14:textId="26AA26C8" w:rsidR="00FA2F52" w:rsidRPr="00994F7E" w:rsidRDefault="00FA2F52" w:rsidP="00C07F8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Reporte con análisis de las aguas descargadas</w:t>
            </w:r>
          </w:p>
        </w:tc>
        <w:tc>
          <w:tcPr>
            <w:tcW w:w="348" w:type="pct"/>
            <w:gridSpan w:val="2"/>
            <w:vMerge/>
            <w:shd w:val="clear" w:color="000000" w:fill="FFFFFF"/>
            <w:noWrap/>
            <w:vAlign w:val="center"/>
          </w:tcPr>
          <w:p w14:paraId="7C836CEB" w14:textId="77777777" w:rsidR="00FA2F52" w:rsidRPr="00994F7E" w:rsidRDefault="00FA2F52" w:rsidP="00F071D9">
            <w:pPr>
              <w:spacing w:after="0" w:line="240" w:lineRule="auto"/>
              <w:jc w:val="center"/>
              <w:rPr>
                <w:rFonts w:eastAsia="Times New Roman" w:cstheme="minorHAnsi"/>
                <w:sz w:val="20"/>
                <w:szCs w:val="20"/>
                <w:lang w:eastAsia="es-CL"/>
              </w:rPr>
            </w:pPr>
          </w:p>
        </w:tc>
        <w:tc>
          <w:tcPr>
            <w:tcW w:w="642" w:type="pct"/>
            <w:shd w:val="clear" w:color="auto" w:fill="9CC2E5" w:themeFill="accent1" w:themeFillTint="99"/>
            <w:noWrap/>
            <w:vAlign w:val="bottom"/>
          </w:tcPr>
          <w:p w14:paraId="58F65EE4" w14:textId="4BD2ACCF" w:rsidR="00FA2F52" w:rsidRPr="00994F7E" w:rsidRDefault="00FA2F52" w:rsidP="00F071D9">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Acción alternativa, implicancias y gestiones asociadas al impedimento</w:t>
            </w:r>
          </w:p>
        </w:tc>
      </w:tr>
      <w:tr w:rsidR="0061149B" w:rsidRPr="00B40AB0" w14:paraId="5C6B5FE6" w14:textId="77777777" w:rsidTr="0023069E">
        <w:trPr>
          <w:trHeight w:val="537"/>
        </w:trPr>
        <w:tc>
          <w:tcPr>
            <w:tcW w:w="206" w:type="pct"/>
            <w:gridSpan w:val="2"/>
            <w:vMerge/>
            <w:vAlign w:val="center"/>
          </w:tcPr>
          <w:p w14:paraId="30C954B7" w14:textId="77777777" w:rsidR="00FA2F52" w:rsidRPr="00B40AB0" w:rsidRDefault="00FA2F52" w:rsidP="00F071D9">
            <w:pPr>
              <w:spacing w:after="0" w:line="240" w:lineRule="auto"/>
              <w:jc w:val="center"/>
              <w:rPr>
                <w:rFonts w:eastAsia="Times New Roman" w:cstheme="minorHAnsi"/>
                <w:b/>
                <w:bCs/>
                <w:color w:val="000000"/>
                <w:sz w:val="20"/>
                <w:szCs w:val="20"/>
                <w:lang w:eastAsia="es-CL"/>
              </w:rPr>
            </w:pPr>
          </w:p>
        </w:tc>
        <w:tc>
          <w:tcPr>
            <w:tcW w:w="1098" w:type="pct"/>
            <w:gridSpan w:val="2"/>
            <w:vMerge/>
            <w:shd w:val="clear" w:color="auto" w:fill="auto"/>
            <w:vAlign w:val="center"/>
          </w:tcPr>
          <w:p w14:paraId="36C3C53A" w14:textId="77777777" w:rsidR="00FA2F52" w:rsidRPr="00994F7E" w:rsidRDefault="00FA2F52" w:rsidP="00F071D9">
            <w:pPr>
              <w:spacing w:after="0" w:line="240" w:lineRule="auto"/>
              <w:rPr>
                <w:rFonts w:eastAsia="Times New Roman" w:cstheme="minorHAnsi"/>
                <w:b/>
                <w:bCs/>
                <w:sz w:val="20"/>
                <w:szCs w:val="20"/>
                <w:lang w:eastAsia="es-CL"/>
              </w:rPr>
            </w:pPr>
          </w:p>
        </w:tc>
        <w:tc>
          <w:tcPr>
            <w:tcW w:w="948" w:type="pct"/>
            <w:gridSpan w:val="5"/>
            <w:vMerge/>
            <w:shd w:val="clear" w:color="000000" w:fill="FFFFFF"/>
            <w:noWrap/>
            <w:vAlign w:val="center"/>
          </w:tcPr>
          <w:p w14:paraId="0F720642" w14:textId="77777777" w:rsidR="00FA2F52" w:rsidRPr="00994F7E" w:rsidRDefault="00FA2F52" w:rsidP="00F071D9">
            <w:pPr>
              <w:spacing w:after="0" w:line="240" w:lineRule="auto"/>
              <w:rPr>
                <w:rFonts w:eastAsia="Times New Roman" w:cstheme="minorHAnsi"/>
                <w:sz w:val="20"/>
                <w:szCs w:val="20"/>
                <w:highlight w:val="yellow"/>
                <w:lang w:eastAsia="es-CL"/>
              </w:rPr>
            </w:pPr>
          </w:p>
        </w:tc>
        <w:tc>
          <w:tcPr>
            <w:tcW w:w="800" w:type="pct"/>
            <w:gridSpan w:val="2"/>
            <w:vMerge/>
            <w:shd w:val="clear" w:color="000000" w:fill="FFFFFF"/>
            <w:noWrap/>
            <w:vAlign w:val="center"/>
          </w:tcPr>
          <w:p w14:paraId="2466D0B2" w14:textId="77777777" w:rsidR="00FA2F52" w:rsidRPr="00994F7E" w:rsidRDefault="00FA2F52" w:rsidP="00F071D9">
            <w:pPr>
              <w:spacing w:after="0" w:line="240" w:lineRule="auto"/>
              <w:rPr>
                <w:rFonts w:eastAsia="Times New Roman" w:cstheme="minorHAnsi"/>
                <w:sz w:val="20"/>
                <w:szCs w:val="20"/>
                <w:lang w:eastAsia="es-CL"/>
              </w:rPr>
            </w:pPr>
          </w:p>
        </w:tc>
        <w:tc>
          <w:tcPr>
            <w:tcW w:w="958" w:type="pct"/>
            <w:gridSpan w:val="2"/>
            <w:vMerge/>
            <w:shd w:val="clear" w:color="auto" w:fill="auto"/>
            <w:noWrap/>
            <w:vAlign w:val="center"/>
          </w:tcPr>
          <w:p w14:paraId="1760F16B" w14:textId="77777777" w:rsidR="00FA2F52" w:rsidRPr="00994F7E" w:rsidRDefault="00FA2F52" w:rsidP="00F071D9">
            <w:pPr>
              <w:spacing w:after="0" w:line="240" w:lineRule="auto"/>
              <w:jc w:val="center"/>
              <w:rPr>
                <w:rFonts w:eastAsia="Times New Roman" w:cstheme="minorHAnsi"/>
                <w:b/>
                <w:bCs/>
                <w:sz w:val="20"/>
                <w:szCs w:val="20"/>
                <w:lang w:eastAsia="es-CL"/>
              </w:rPr>
            </w:pPr>
          </w:p>
        </w:tc>
        <w:tc>
          <w:tcPr>
            <w:tcW w:w="348" w:type="pct"/>
            <w:gridSpan w:val="2"/>
            <w:vMerge/>
            <w:shd w:val="clear" w:color="000000" w:fill="FFFFFF"/>
            <w:noWrap/>
            <w:vAlign w:val="center"/>
          </w:tcPr>
          <w:p w14:paraId="7D1A448C" w14:textId="77777777" w:rsidR="00FA2F52" w:rsidRPr="00994F7E" w:rsidRDefault="00FA2F52" w:rsidP="00F071D9">
            <w:pPr>
              <w:spacing w:after="0" w:line="240" w:lineRule="auto"/>
              <w:jc w:val="center"/>
              <w:rPr>
                <w:rFonts w:eastAsia="Times New Roman" w:cstheme="minorHAnsi"/>
                <w:sz w:val="20"/>
                <w:szCs w:val="20"/>
                <w:lang w:eastAsia="es-CL"/>
              </w:rPr>
            </w:pPr>
          </w:p>
        </w:tc>
        <w:tc>
          <w:tcPr>
            <w:tcW w:w="642" w:type="pct"/>
            <w:shd w:val="clear" w:color="auto" w:fill="auto"/>
            <w:noWrap/>
          </w:tcPr>
          <w:p w14:paraId="0B6F6500" w14:textId="0D34172A" w:rsidR="004C11C0" w:rsidRDefault="004C11C0" w:rsidP="008154EC">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 xml:space="preserve">Mantención de acción número </w:t>
            </w:r>
            <w:r w:rsidR="00D3244C">
              <w:rPr>
                <w:rFonts w:eastAsia="Times New Roman" w:cstheme="minorHAnsi"/>
                <w:sz w:val="20"/>
                <w:szCs w:val="20"/>
                <w:lang w:eastAsia="es-CL"/>
              </w:rPr>
              <w:t>3</w:t>
            </w:r>
            <w:r>
              <w:rPr>
                <w:rFonts w:eastAsia="Times New Roman" w:cstheme="minorHAnsi"/>
                <w:sz w:val="20"/>
                <w:szCs w:val="20"/>
                <w:lang w:eastAsia="es-CL"/>
              </w:rPr>
              <w:t>, consistente en</w:t>
            </w:r>
            <w:r w:rsidR="00D3244C">
              <w:rPr>
                <w:rFonts w:eastAsia="Times New Roman" w:cstheme="minorHAnsi"/>
                <w:sz w:val="20"/>
                <w:szCs w:val="20"/>
                <w:lang w:eastAsia="es-CL"/>
              </w:rPr>
              <w:t xml:space="preserve"> la</w:t>
            </w:r>
          </w:p>
          <w:p w14:paraId="4892F17B" w14:textId="52B0C3AE" w:rsidR="00D3244C" w:rsidRPr="00D61027" w:rsidRDefault="00D3244C" w:rsidP="008154EC">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d</w:t>
            </w:r>
            <w:r w:rsidRPr="00D61027">
              <w:rPr>
                <w:rFonts w:eastAsia="Times New Roman" w:cstheme="minorHAnsi"/>
                <w:sz w:val="20"/>
                <w:szCs w:val="20"/>
                <w:lang w:eastAsia="es-CL"/>
              </w:rPr>
              <w:t>isposición de</w:t>
            </w:r>
            <w:r>
              <w:rPr>
                <w:rFonts w:eastAsia="Times New Roman" w:cstheme="minorHAnsi"/>
                <w:sz w:val="20"/>
                <w:szCs w:val="20"/>
                <w:lang w:eastAsia="es-CL"/>
              </w:rPr>
              <w:t xml:space="preserve"> los</w:t>
            </w:r>
            <w:r w:rsidRPr="00D61027">
              <w:rPr>
                <w:rFonts w:eastAsia="Times New Roman" w:cstheme="minorHAnsi"/>
                <w:sz w:val="20"/>
                <w:szCs w:val="20"/>
                <w:lang w:eastAsia="es-CL"/>
              </w:rPr>
              <w:t xml:space="preserve"> Riles en el área de </w:t>
            </w:r>
            <w:r>
              <w:rPr>
                <w:rFonts w:eastAsia="Times New Roman" w:cstheme="minorHAnsi"/>
                <w:sz w:val="20"/>
                <w:szCs w:val="20"/>
                <w:lang w:eastAsia="es-CL"/>
              </w:rPr>
              <w:t xml:space="preserve">aplicación </w:t>
            </w:r>
            <w:r w:rsidRPr="00D61027">
              <w:rPr>
                <w:rFonts w:eastAsia="Times New Roman" w:cstheme="minorHAnsi"/>
                <w:sz w:val="20"/>
                <w:szCs w:val="20"/>
                <w:lang w:eastAsia="es-CL"/>
              </w:rPr>
              <w:t>aprobad</w:t>
            </w:r>
            <w:r>
              <w:rPr>
                <w:rFonts w:eastAsia="Times New Roman" w:cstheme="minorHAnsi"/>
                <w:sz w:val="20"/>
                <w:szCs w:val="20"/>
                <w:lang w:eastAsia="es-CL"/>
              </w:rPr>
              <w:t>a</w:t>
            </w:r>
            <w:r w:rsidRPr="00D61027">
              <w:rPr>
                <w:rFonts w:eastAsia="Times New Roman" w:cstheme="minorHAnsi"/>
                <w:sz w:val="20"/>
                <w:szCs w:val="20"/>
                <w:lang w:eastAsia="es-CL"/>
              </w:rPr>
              <w:t xml:space="preserve"> por la RCA 104/2015, hasta que no entre en operación el nuevo sistema de tratamiento de Riles del tipo biológico</w:t>
            </w:r>
            <w:r>
              <w:rPr>
                <w:rFonts w:eastAsia="Times New Roman" w:cstheme="minorHAnsi"/>
                <w:sz w:val="20"/>
                <w:szCs w:val="20"/>
                <w:lang w:eastAsia="es-CL"/>
              </w:rPr>
              <w:t xml:space="preserve"> </w:t>
            </w:r>
            <w:r>
              <w:rPr>
                <w:rFonts w:eastAsia="Times New Roman" w:cstheme="minorHAnsi"/>
                <w:sz w:val="20"/>
                <w:szCs w:val="20"/>
                <w:lang w:eastAsia="es-CL"/>
              </w:rPr>
              <w:lastRenderedPageBreak/>
              <w:t xml:space="preserve">aprobado por la RCA </w:t>
            </w:r>
            <w:proofErr w:type="spellStart"/>
            <w:r>
              <w:rPr>
                <w:rFonts w:eastAsia="Times New Roman" w:cstheme="minorHAnsi"/>
                <w:sz w:val="20"/>
                <w:szCs w:val="20"/>
                <w:lang w:eastAsia="es-CL"/>
              </w:rPr>
              <w:t>N°</w:t>
            </w:r>
            <w:proofErr w:type="spellEnd"/>
            <w:r>
              <w:rPr>
                <w:rFonts w:eastAsia="Times New Roman" w:cstheme="minorHAnsi"/>
                <w:sz w:val="20"/>
                <w:szCs w:val="20"/>
                <w:lang w:eastAsia="es-CL"/>
              </w:rPr>
              <w:t xml:space="preserve"> 201/2018</w:t>
            </w:r>
            <w:r w:rsidRPr="00D61027">
              <w:rPr>
                <w:rFonts w:eastAsia="Times New Roman" w:cstheme="minorHAnsi"/>
                <w:sz w:val="20"/>
                <w:szCs w:val="20"/>
                <w:lang w:eastAsia="es-CL"/>
              </w:rPr>
              <w:t xml:space="preserve">. </w:t>
            </w:r>
          </w:p>
          <w:p w14:paraId="73C4B547" w14:textId="2FB8898D" w:rsidR="00FA2F52" w:rsidRPr="00994F7E" w:rsidRDefault="00D3244C" w:rsidP="0023069E">
            <w:pPr>
              <w:spacing w:after="0" w:line="240" w:lineRule="auto"/>
              <w:rPr>
                <w:rFonts w:eastAsia="Times New Roman" w:cstheme="minorHAnsi"/>
                <w:b/>
                <w:bCs/>
                <w:sz w:val="20"/>
                <w:szCs w:val="20"/>
                <w:lang w:eastAsia="es-CL"/>
              </w:rPr>
            </w:pPr>
            <w:r w:rsidRPr="00D3244C">
              <w:rPr>
                <w:rFonts w:eastAsia="Times New Roman" w:cstheme="minorHAnsi"/>
                <w:sz w:val="20"/>
                <w:szCs w:val="20"/>
                <w:lang w:eastAsia="es-CL"/>
              </w:rPr>
              <w:t>Esta acción tiene la doble calidad de acción por ejecutar y alternativa en caso de que se configure en impedimento antes mencionado.</w:t>
            </w:r>
          </w:p>
        </w:tc>
      </w:tr>
      <w:tr w:rsidR="00F071D9" w:rsidRPr="00B40AB0" w14:paraId="2DF0C2A0" w14:textId="77777777" w:rsidTr="00182BFD">
        <w:trPr>
          <w:trHeight w:val="268"/>
        </w:trPr>
        <w:tc>
          <w:tcPr>
            <w:tcW w:w="5000" w:type="pct"/>
            <w:gridSpan w:val="16"/>
            <w:shd w:val="clear" w:color="000000" w:fill="2E74B5" w:themeFill="accent1" w:themeFillShade="BF"/>
            <w:noWrap/>
            <w:vAlign w:val="center"/>
            <w:hideMark/>
          </w:tcPr>
          <w:p w14:paraId="27316B5E" w14:textId="77777777" w:rsidR="00F071D9" w:rsidRPr="00B40AB0" w:rsidRDefault="00F071D9" w:rsidP="00F071D9">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lastRenderedPageBreak/>
              <w:t xml:space="preserve">2.2.3 ACCIONES PRINCIPALES POR EJECUTAR </w:t>
            </w:r>
          </w:p>
        </w:tc>
      </w:tr>
      <w:tr w:rsidR="00F071D9" w:rsidRPr="00B40AB0" w14:paraId="7D189A8E" w14:textId="77777777" w:rsidTr="00182BFD">
        <w:trPr>
          <w:trHeight w:val="270"/>
        </w:trPr>
        <w:tc>
          <w:tcPr>
            <w:tcW w:w="5000" w:type="pct"/>
            <w:gridSpan w:val="16"/>
            <w:shd w:val="clear" w:color="000000" w:fill="2E74B5" w:themeFill="accent1" w:themeFillShade="BF"/>
            <w:vAlign w:val="center"/>
            <w:hideMark/>
          </w:tcPr>
          <w:p w14:paraId="086746ED" w14:textId="77777777" w:rsidR="00F071D9" w:rsidRPr="00B40AB0" w:rsidRDefault="00F071D9" w:rsidP="00F071D9">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 Incluir todas las acciones no iniciadas por ejecutar a partir de la aprobación del Programa.</w:t>
            </w:r>
          </w:p>
        </w:tc>
      </w:tr>
      <w:tr w:rsidR="0061149B" w:rsidRPr="00B40AB0" w14:paraId="5A548A4D" w14:textId="77777777" w:rsidTr="0023069E">
        <w:trPr>
          <w:trHeight w:val="224"/>
        </w:trPr>
        <w:tc>
          <w:tcPr>
            <w:tcW w:w="206" w:type="pct"/>
            <w:gridSpan w:val="2"/>
            <w:vMerge w:val="restart"/>
            <w:shd w:val="clear" w:color="auto" w:fill="9CC2E5" w:themeFill="accent1" w:themeFillTint="99"/>
            <w:noWrap/>
            <w:vAlign w:val="center"/>
            <w:hideMark/>
          </w:tcPr>
          <w:p w14:paraId="33EE3D16" w14:textId="77777777" w:rsidR="00F071D9" w:rsidRPr="00B40AB0" w:rsidRDefault="00F071D9" w:rsidP="00F071D9">
            <w:pPr>
              <w:spacing w:after="0" w:line="240" w:lineRule="auto"/>
              <w:jc w:val="center"/>
              <w:rPr>
                <w:rFonts w:eastAsia="Times New Roman" w:cstheme="minorHAnsi"/>
                <w:b/>
                <w:bCs/>
                <w:color w:val="000000"/>
                <w:sz w:val="20"/>
                <w:szCs w:val="20"/>
                <w:lang w:eastAsia="es-CL"/>
              </w:rPr>
            </w:pPr>
            <w:proofErr w:type="spellStart"/>
            <w:r w:rsidRPr="00B40AB0">
              <w:rPr>
                <w:rFonts w:eastAsia="Times New Roman" w:cstheme="minorHAnsi"/>
                <w:b/>
                <w:bCs/>
                <w:color w:val="000000"/>
                <w:sz w:val="20"/>
                <w:szCs w:val="20"/>
                <w:lang w:eastAsia="es-CL"/>
              </w:rPr>
              <w:t>N°</w:t>
            </w:r>
            <w:proofErr w:type="spellEnd"/>
            <w:r w:rsidRPr="00B40AB0">
              <w:rPr>
                <w:rFonts w:eastAsia="Times New Roman" w:cstheme="minorHAnsi"/>
                <w:b/>
                <w:bCs/>
                <w:color w:val="000000"/>
                <w:sz w:val="20"/>
                <w:szCs w:val="20"/>
                <w:lang w:eastAsia="es-CL"/>
              </w:rPr>
              <w:t xml:space="preserve"> IDENTIFICADOR</w:t>
            </w:r>
          </w:p>
        </w:tc>
        <w:tc>
          <w:tcPr>
            <w:tcW w:w="1098" w:type="pct"/>
            <w:gridSpan w:val="2"/>
            <w:shd w:val="clear" w:color="auto" w:fill="9CC2E5" w:themeFill="accent1" w:themeFillTint="99"/>
            <w:noWrap/>
            <w:vAlign w:val="center"/>
            <w:hideMark/>
          </w:tcPr>
          <w:p w14:paraId="55AA4670" w14:textId="77777777" w:rsidR="00F071D9" w:rsidRPr="00B40AB0" w:rsidRDefault="00F071D9" w:rsidP="00F071D9">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DESCRIPCIÓN </w:t>
            </w:r>
          </w:p>
        </w:tc>
        <w:tc>
          <w:tcPr>
            <w:tcW w:w="561" w:type="pct"/>
            <w:gridSpan w:val="3"/>
            <w:shd w:val="clear" w:color="auto" w:fill="9CC2E5" w:themeFill="accent1" w:themeFillTint="99"/>
            <w:noWrap/>
            <w:vAlign w:val="center"/>
            <w:hideMark/>
          </w:tcPr>
          <w:p w14:paraId="005D218A" w14:textId="77777777" w:rsidR="00F071D9" w:rsidRPr="00B40AB0" w:rsidRDefault="00F071D9" w:rsidP="00F071D9">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PLAZO DE EJECUCIÓN</w:t>
            </w:r>
          </w:p>
        </w:tc>
        <w:tc>
          <w:tcPr>
            <w:tcW w:w="1187" w:type="pct"/>
            <w:gridSpan w:val="4"/>
            <w:shd w:val="clear" w:color="auto" w:fill="9CC2E5" w:themeFill="accent1" w:themeFillTint="99"/>
            <w:noWrap/>
            <w:vAlign w:val="center"/>
            <w:hideMark/>
          </w:tcPr>
          <w:p w14:paraId="0FDC5F5C" w14:textId="77777777" w:rsidR="00F071D9" w:rsidRPr="00B40AB0" w:rsidRDefault="00F071D9" w:rsidP="00F071D9">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INDICADORES DE CUMPLIMIENTO</w:t>
            </w:r>
          </w:p>
        </w:tc>
        <w:tc>
          <w:tcPr>
            <w:tcW w:w="958" w:type="pct"/>
            <w:gridSpan w:val="2"/>
            <w:shd w:val="clear" w:color="auto" w:fill="9CC2E5" w:themeFill="accent1" w:themeFillTint="99"/>
            <w:noWrap/>
            <w:vAlign w:val="center"/>
            <w:hideMark/>
          </w:tcPr>
          <w:p w14:paraId="1443170E" w14:textId="77777777" w:rsidR="00F071D9" w:rsidRPr="00B40AB0" w:rsidRDefault="00F071D9" w:rsidP="00F071D9">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MEDIOS DE VERIFICACIÓN   </w:t>
            </w:r>
          </w:p>
        </w:tc>
        <w:tc>
          <w:tcPr>
            <w:tcW w:w="348" w:type="pct"/>
            <w:gridSpan w:val="2"/>
            <w:shd w:val="clear" w:color="auto" w:fill="9CC2E5" w:themeFill="accent1" w:themeFillTint="99"/>
            <w:vAlign w:val="center"/>
            <w:hideMark/>
          </w:tcPr>
          <w:p w14:paraId="6CD832A1" w14:textId="77777777" w:rsidR="00F071D9" w:rsidRPr="00B40AB0" w:rsidRDefault="00F071D9" w:rsidP="00F071D9">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COSTOS ESTIMADOS          </w:t>
            </w:r>
          </w:p>
        </w:tc>
        <w:tc>
          <w:tcPr>
            <w:tcW w:w="642" w:type="pct"/>
            <w:shd w:val="clear" w:color="auto" w:fill="9CC2E5" w:themeFill="accent1" w:themeFillTint="99"/>
            <w:noWrap/>
            <w:vAlign w:val="center"/>
            <w:hideMark/>
          </w:tcPr>
          <w:p w14:paraId="3D1B45E0" w14:textId="77777777" w:rsidR="00F071D9" w:rsidRPr="00B40AB0" w:rsidRDefault="00F071D9" w:rsidP="00F071D9">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IMPEDIMENTOS EVENTUALES</w:t>
            </w:r>
          </w:p>
        </w:tc>
      </w:tr>
      <w:tr w:rsidR="0061149B" w:rsidRPr="00B40AB0" w14:paraId="0AB94FEA" w14:textId="77777777" w:rsidTr="0023069E">
        <w:trPr>
          <w:trHeight w:val="978"/>
        </w:trPr>
        <w:tc>
          <w:tcPr>
            <w:tcW w:w="206" w:type="pct"/>
            <w:gridSpan w:val="2"/>
            <w:vMerge/>
            <w:shd w:val="clear" w:color="auto" w:fill="9CC2E5" w:themeFill="accent1" w:themeFillTint="99"/>
            <w:vAlign w:val="center"/>
            <w:hideMark/>
          </w:tcPr>
          <w:p w14:paraId="784A8356" w14:textId="77777777" w:rsidR="00F071D9" w:rsidRPr="00B40AB0" w:rsidRDefault="00F071D9" w:rsidP="00F071D9">
            <w:pPr>
              <w:spacing w:after="0" w:line="240" w:lineRule="auto"/>
              <w:rPr>
                <w:rFonts w:eastAsia="Times New Roman" w:cstheme="minorHAnsi"/>
                <w:b/>
                <w:bCs/>
                <w:color w:val="000000"/>
                <w:sz w:val="20"/>
                <w:szCs w:val="20"/>
                <w:lang w:eastAsia="es-CL"/>
              </w:rPr>
            </w:pPr>
          </w:p>
        </w:tc>
        <w:tc>
          <w:tcPr>
            <w:tcW w:w="1098" w:type="pct"/>
            <w:gridSpan w:val="2"/>
            <w:shd w:val="clear" w:color="auto" w:fill="9CC2E5" w:themeFill="accent1" w:themeFillTint="99"/>
            <w:vAlign w:val="center"/>
            <w:hideMark/>
          </w:tcPr>
          <w:p w14:paraId="5D9D7280" w14:textId="77777777" w:rsidR="00F071D9" w:rsidRPr="00B40AB0" w:rsidRDefault="00F071D9" w:rsidP="00F071D9">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(describir los aspectos fundamentales de la acción y forma de implementación, incorporando mayores detalles en anexos si es necesario)</w:t>
            </w:r>
          </w:p>
        </w:tc>
        <w:tc>
          <w:tcPr>
            <w:tcW w:w="561" w:type="pct"/>
            <w:gridSpan w:val="3"/>
            <w:shd w:val="clear" w:color="auto" w:fill="9CC2E5" w:themeFill="accent1" w:themeFillTint="99"/>
            <w:vAlign w:val="center"/>
            <w:hideMark/>
          </w:tcPr>
          <w:p w14:paraId="7C3E86DE" w14:textId="77777777" w:rsidR="00F071D9" w:rsidRPr="00B40AB0" w:rsidRDefault="00F071D9" w:rsidP="00F071D9">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 (periodo único a partir de la notificación de la aprobación del PDC, definido con un inicio y término de forma independiente de otras acciones)</w:t>
            </w:r>
          </w:p>
        </w:tc>
        <w:tc>
          <w:tcPr>
            <w:tcW w:w="1187" w:type="pct"/>
            <w:gridSpan w:val="4"/>
            <w:shd w:val="clear" w:color="auto" w:fill="9CC2E5" w:themeFill="accent1" w:themeFillTint="99"/>
            <w:vAlign w:val="center"/>
            <w:hideMark/>
          </w:tcPr>
          <w:p w14:paraId="05C8E1D9" w14:textId="77777777" w:rsidR="00F071D9" w:rsidRPr="00B40AB0" w:rsidRDefault="00F071D9" w:rsidP="00F071D9">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(datos, antecedentes o variables que se utilizarán para valorar, ponderar o cuantificar el avance y cumplimiento de las acciones y metas definidas)</w:t>
            </w:r>
          </w:p>
        </w:tc>
        <w:tc>
          <w:tcPr>
            <w:tcW w:w="958" w:type="pct"/>
            <w:gridSpan w:val="2"/>
            <w:shd w:val="clear" w:color="auto" w:fill="9CC2E5" w:themeFill="accent1" w:themeFillTint="99"/>
            <w:vAlign w:val="center"/>
            <w:hideMark/>
          </w:tcPr>
          <w:p w14:paraId="068CE43A" w14:textId="77777777" w:rsidR="00F071D9" w:rsidRPr="00B40AB0" w:rsidRDefault="00F071D9" w:rsidP="00F071D9">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(a informar en Reportes de Avance y Reporte Final respectivamente)</w:t>
            </w:r>
          </w:p>
        </w:tc>
        <w:tc>
          <w:tcPr>
            <w:tcW w:w="348" w:type="pct"/>
            <w:gridSpan w:val="2"/>
            <w:shd w:val="clear" w:color="auto" w:fill="9CC2E5" w:themeFill="accent1" w:themeFillTint="99"/>
            <w:vAlign w:val="center"/>
            <w:hideMark/>
          </w:tcPr>
          <w:p w14:paraId="661C46DB" w14:textId="77777777" w:rsidR="00F071D9" w:rsidRPr="00B40AB0" w:rsidRDefault="00F071D9" w:rsidP="00F071D9">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sz w:val="20"/>
                <w:szCs w:val="20"/>
                <w:lang w:eastAsia="es-CL"/>
              </w:rPr>
              <w:t>(en miles de $)</w:t>
            </w:r>
          </w:p>
        </w:tc>
        <w:tc>
          <w:tcPr>
            <w:tcW w:w="642" w:type="pct"/>
            <w:shd w:val="clear" w:color="auto" w:fill="9CC2E5" w:themeFill="accent1" w:themeFillTint="99"/>
            <w:vAlign w:val="center"/>
            <w:hideMark/>
          </w:tcPr>
          <w:p w14:paraId="65D72BD4" w14:textId="77777777" w:rsidR="00F071D9" w:rsidRPr="00B40AB0" w:rsidRDefault="00F071D9" w:rsidP="00F071D9">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(indicar según corresponda: acción alternativa que se ejecutará y su identificador, implicancias que tendría el impedimento y gestiones a realizar en caso de su ocurrencia)</w:t>
            </w:r>
          </w:p>
        </w:tc>
      </w:tr>
      <w:tr w:rsidR="0061149B" w:rsidRPr="00B40AB0" w14:paraId="750078E4" w14:textId="77777777" w:rsidTr="0023069E">
        <w:trPr>
          <w:trHeight w:val="145"/>
        </w:trPr>
        <w:tc>
          <w:tcPr>
            <w:tcW w:w="206" w:type="pct"/>
            <w:gridSpan w:val="2"/>
            <w:vMerge w:val="restart"/>
            <w:shd w:val="clear" w:color="000000" w:fill="FFFFFF"/>
            <w:noWrap/>
            <w:vAlign w:val="center"/>
            <w:hideMark/>
          </w:tcPr>
          <w:p w14:paraId="10A70AC4" w14:textId="5581A683" w:rsidR="00F071D9" w:rsidRPr="00B40AB0" w:rsidRDefault="00D3244C" w:rsidP="00F071D9">
            <w:pPr>
              <w:spacing w:after="0" w:line="240" w:lineRule="auto"/>
              <w:jc w:val="center"/>
              <w:rPr>
                <w:rFonts w:eastAsia="Times New Roman" w:cstheme="minorHAnsi"/>
                <w:b/>
                <w:bCs/>
                <w:color w:val="000000"/>
                <w:sz w:val="20"/>
                <w:szCs w:val="20"/>
                <w:highlight w:val="yellow"/>
                <w:lang w:eastAsia="es-CL"/>
              </w:rPr>
            </w:pPr>
            <w:r>
              <w:rPr>
                <w:rFonts w:eastAsia="Times New Roman" w:cstheme="minorHAnsi"/>
                <w:b/>
                <w:bCs/>
                <w:color w:val="000000"/>
                <w:sz w:val="20"/>
                <w:szCs w:val="20"/>
                <w:lang w:eastAsia="es-CL"/>
              </w:rPr>
              <w:t>3</w:t>
            </w:r>
          </w:p>
        </w:tc>
        <w:tc>
          <w:tcPr>
            <w:tcW w:w="1098" w:type="pct"/>
            <w:gridSpan w:val="2"/>
            <w:shd w:val="clear" w:color="000000" w:fill="9CC2E5" w:themeFill="accent1" w:themeFillTint="99"/>
            <w:noWrap/>
            <w:vAlign w:val="center"/>
            <w:hideMark/>
          </w:tcPr>
          <w:p w14:paraId="7354B367" w14:textId="77777777" w:rsidR="00F071D9" w:rsidRPr="00994F7E" w:rsidRDefault="00F071D9" w:rsidP="00F071D9">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Acción</w:t>
            </w:r>
          </w:p>
        </w:tc>
        <w:tc>
          <w:tcPr>
            <w:tcW w:w="561" w:type="pct"/>
            <w:gridSpan w:val="3"/>
            <w:vMerge w:val="restart"/>
            <w:shd w:val="clear" w:color="000000" w:fill="FFFFFF"/>
            <w:noWrap/>
            <w:vAlign w:val="center"/>
            <w:hideMark/>
          </w:tcPr>
          <w:p w14:paraId="719CFF4C" w14:textId="6CF105F3" w:rsidR="009710F3" w:rsidRDefault="009710F3" w:rsidP="008D7C79">
            <w:pPr>
              <w:spacing w:after="0" w:line="240" w:lineRule="auto"/>
              <w:jc w:val="both"/>
              <w:rPr>
                <w:rFonts w:eastAsia="Times New Roman" w:cstheme="minorHAnsi"/>
                <w:sz w:val="20"/>
                <w:szCs w:val="20"/>
                <w:lang w:eastAsia="es-CL"/>
              </w:rPr>
            </w:pPr>
            <w:r w:rsidRPr="002D76D6">
              <w:rPr>
                <w:rFonts w:eastAsia="Times New Roman" w:cstheme="minorHAnsi"/>
                <w:sz w:val="20"/>
                <w:szCs w:val="20"/>
                <w:lang w:eastAsia="es-CL"/>
              </w:rPr>
              <w:t xml:space="preserve">Inicio: </w:t>
            </w:r>
            <w:r>
              <w:rPr>
                <w:rFonts w:eastAsia="Times New Roman" w:cstheme="minorHAnsi"/>
                <w:sz w:val="20"/>
                <w:szCs w:val="20"/>
                <w:lang w:eastAsia="es-CL"/>
              </w:rPr>
              <w:t>En curso</w:t>
            </w:r>
          </w:p>
          <w:p w14:paraId="757E2094" w14:textId="77777777" w:rsidR="009710F3" w:rsidRPr="002D76D6" w:rsidRDefault="009710F3" w:rsidP="008D7C79">
            <w:pPr>
              <w:spacing w:after="0" w:line="240" w:lineRule="auto"/>
              <w:jc w:val="both"/>
              <w:rPr>
                <w:rFonts w:eastAsia="Times New Roman" w:cstheme="minorHAnsi"/>
                <w:sz w:val="20"/>
                <w:szCs w:val="20"/>
                <w:lang w:eastAsia="es-CL"/>
              </w:rPr>
            </w:pPr>
          </w:p>
          <w:p w14:paraId="6DB5908D" w14:textId="2EFAF761" w:rsidR="009710F3" w:rsidRDefault="009710F3" w:rsidP="008D7C79">
            <w:pPr>
              <w:spacing w:after="0" w:line="240" w:lineRule="auto"/>
              <w:jc w:val="both"/>
              <w:rPr>
                <w:rFonts w:eastAsia="Times New Roman" w:cstheme="minorHAnsi"/>
                <w:sz w:val="20"/>
                <w:szCs w:val="20"/>
                <w:lang w:eastAsia="es-CL"/>
              </w:rPr>
            </w:pPr>
            <w:r w:rsidRPr="002D76D6">
              <w:rPr>
                <w:rFonts w:eastAsia="Times New Roman" w:cstheme="minorHAnsi"/>
                <w:sz w:val="20"/>
                <w:szCs w:val="20"/>
                <w:lang w:eastAsia="es-CL"/>
              </w:rPr>
              <w:t xml:space="preserve">Término: </w:t>
            </w:r>
            <w:r>
              <w:rPr>
                <w:rFonts w:eastAsia="Times New Roman" w:cstheme="minorHAnsi"/>
                <w:sz w:val="20"/>
                <w:szCs w:val="20"/>
                <w:lang w:eastAsia="es-CL"/>
              </w:rPr>
              <w:t>Entrada en operación de nuevo sistema de tratamiento de Riles del tipo biológico</w:t>
            </w:r>
          </w:p>
          <w:p w14:paraId="241C6D62" w14:textId="77777777" w:rsidR="009710F3" w:rsidRDefault="009710F3" w:rsidP="00F071D9">
            <w:pPr>
              <w:spacing w:after="0" w:line="240" w:lineRule="auto"/>
              <w:jc w:val="center"/>
              <w:rPr>
                <w:rFonts w:eastAsia="Times New Roman" w:cstheme="minorHAnsi"/>
                <w:sz w:val="20"/>
                <w:szCs w:val="20"/>
                <w:lang w:eastAsia="es-CL"/>
              </w:rPr>
            </w:pPr>
          </w:p>
          <w:p w14:paraId="4DDFD76D" w14:textId="77777777" w:rsidR="00F071D9" w:rsidRPr="00994F7E" w:rsidRDefault="00F071D9" w:rsidP="009710F3">
            <w:pPr>
              <w:spacing w:after="0" w:line="240" w:lineRule="auto"/>
              <w:jc w:val="center"/>
              <w:rPr>
                <w:rFonts w:eastAsia="Times New Roman" w:cstheme="minorHAnsi"/>
                <w:sz w:val="20"/>
                <w:szCs w:val="20"/>
                <w:lang w:eastAsia="es-CL"/>
              </w:rPr>
            </w:pPr>
          </w:p>
        </w:tc>
        <w:tc>
          <w:tcPr>
            <w:tcW w:w="1187" w:type="pct"/>
            <w:gridSpan w:val="4"/>
            <w:vMerge w:val="restart"/>
            <w:shd w:val="clear" w:color="000000" w:fill="FFFFFF"/>
            <w:noWrap/>
            <w:vAlign w:val="center"/>
            <w:hideMark/>
          </w:tcPr>
          <w:p w14:paraId="31B57109" w14:textId="7C940366" w:rsidR="009710F3" w:rsidRPr="00B40AB0" w:rsidRDefault="009710F3" w:rsidP="009710F3">
            <w:pPr>
              <w:pStyle w:val="Prrafodelista"/>
              <w:numPr>
                <w:ilvl w:val="0"/>
                <w:numId w:val="22"/>
              </w:numPr>
              <w:spacing w:after="0" w:line="240" w:lineRule="auto"/>
              <w:rPr>
                <w:rFonts w:eastAsia="Times New Roman" w:cstheme="minorHAnsi"/>
                <w:color w:val="000000"/>
                <w:sz w:val="20"/>
                <w:szCs w:val="20"/>
                <w:lang w:eastAsia="es-CL"/>
              </w:rPr>
            </w:pPr>
            <w:r w:rsidRPr="00B40AB0">
              <w:rPr>
                <w:rFonts w:eastAsia="Times New Roman" w:cstheme="minorHAnsi"/>
                <w:color w:val="000000"/>
                <w:sz w:val="20"/>
                <w:szCs w:val="20"/>
                <w:lang w:eastAsia="es-CL"/>
              </w:rPr>
              <w:t xml:space="preserve">Si se </w:t>
            </w:r>
            <w:r>
              <w:rPr>
                <w:rFonts w:eastAsia="Times New Roman" w:cstheme="minorHAnsi"/>
                <w:color w:val="000000"/>
                <w:sz w:val="20"/>
                <w:szCs w:val="20"/>
                <w:lang w:eastAsia="es-CL"/>
              </w:rPr>
              <w:t xml:space="preserve">conduce y se dispone el </w:t>
            </w:r>
            <w:proofErr w:type="spellStart"/>
            <w:r>
              <w:rPr>
                <w:rFonts w:eastAsia="Times New Roman" w:cstheme="minorHAnsi"/>
                <w:color w:val="000000"/>
                <w:sz w:val="20"/>
                <w:szCs w:val="20"/>
                <w:lang w:eastAsia="es-CL"/>
              </w:rPr>
              <w:t>Ril</w:t>
            </w:r>
            <w:proofErr w:type="spellEnd"/>
            <w:r>
              <w:rPr>
                <w:rFonts w:eastAsia="Times New Roman" w:cstheme="minorHAnsi"/>
                <w:color w:val="000000"/>
                <w:sz w:val="20"/>
                <w:szCs w:val="20"/>
                <w:lang w:eastAsia="es-CL"/>
              </w:rPr>
              <w:t xml:space="preserve"> en el área de </w:t>
            </w:r>
            <w:r w:rsidR="008455BB">
              <w:rPr>
                <w:rFonts w:eastAsia="Times New Roman" w:cstheme="minorHAnsi"/>
                <w:color w:val="000000"/>
                <w:sz w:val="20"/>
                <w:szCs w:val="20"/>
                <w:lang w:eastAsia="es-CL"/>
              </w:rPr>
              <w:t>aplicación</w:t>
            </w:r>
            <w:r>
              <w:rPr>
                <w:rFonts w:eastAsia="Times New Roman" w:cstheme="minorHAnsi"/>
                <w:color w:val="000000"/>
                <w:sz w:val="20"/>
                <w:szCs w:val="20"/>
                <w:lang w:eastAsia="es-CL"/>
              </w:rPr>
              <w:t xml:space="preserve"> aprobada por la RCA 104/201</w:t>
            </w:r>
            <w:r w:rsidR="00B93E35">
              <w:rPr>
                <w:rFonts w:eastAsia="Times New Roman" w:cstheme="minorHAnsi"/>
                <w:color w:val="000000"/>
                <w:sz w:val="20"/>
                <w:szCs w:val="20"/>
                <w:lang w:eastAsia="es-CL"/>
              </w:rPr>
              <w:t>5</w:t>
            </w:r>
            <w:r w:rsidRPr="00B40AB0">
              <w:rPr>
                <w:rFonts w:eastAsia="Times New Roman" w:cstheme="minorHAnsi"/>
                <w:color w:val="000000"/>
                <w:sz w:val="20"/>
                <w:szCs w:val="20"/>
                <w:lang w:eastAsia="es-CL"/>
              </w:rPr>
              <w:t>. Cumple</w:t>
            </w:r>
          </w:p>
          <w:p w14:paraId="18BE3F10" w14:textId="77777777" w:rsidR="009710F3" w:rsidRPr="00B40AB0" w:rsidRDefault="009710F3" w:rsidP="009710F3">
            <w:pPr>
              <w:spacing w:after="0" w:line="240" w:lineRule="auto"/>
              <w:ind w:left="369"/>
              <w:rPr>
                <w:rFonts w:eastAsia="Times New Roman" w:cstheme="minorHAnsi"/>
                <w:color w:val="000000"/>
                <w:sz w:val="20"/>
                <w:szCs w:val="20"/>
                <w:lang w:eastAsia="es-CL"/>
              </w:rPr>
            </w:pPr>
          </w:p>
          <w:p w14:paraId="558605A7" w14:textId="77777777" w:rsidR="009710F3" w:rsidRPr="00B40AB0" w:rsidRDefault="009710F3" w:rsidP="009710F3">
            <w:pPr>
              <w:spacing w:after="0" w:line="240" w:lineRule="auto"/>
              <w:ind w:left="369"/>
              <w:rPr>
                <w:rFonts w:eastAsia="Times New Roman" w:cstheme="minorHAnsi"/>
                <w:color w:val="000000"/>
                <w:sz w:val="20"/>
                <w:szCs w:val="20"/>
                <w:lang w:eastAsia="es-CL"/>
              </w:rPr>
            </w:pPr>
          </w:p>
          <w:p w14:paraId="1193C464" w14:textId="7FEA3FEA" w:rsidR="009710F3" w:rsidRPr="002869DC" w:rsidRDefault="009710F3" w:rsidP="00177BE6">
            <w:pPr>
              <w:ind w:left="686" w:hanging="285"/>
              <w:rPr>
                <w:rFonts w:eastAsia="Times New Roman" w:cstheme="minorHAnsi"/>
                <w:color w:val="000000"/>
                <w:sz w:val="20"/>
                <w:szCs w:val="20"/>
                <w:lang w:eastAsia="es-CL"/>
              </w:rPr>
            </w:pPr>
            <w:r>
              <w:rPr>
                <w:rFonts w:eastAsia="Times New Roman" w:cstheme="minorHAnsi"/>
                <w:color w:val="000000"/>
                <w:sz w:val="20"/>
                <w:szCs w:val="20"/>
                <w:lang w:eastAsia="es-CL"/>
              </w:rPr>
              <w:t xml:space="preserve">0. </w:t>
            </w:r>
            <w:r w:rsidR="000D7ABF">
              <w:rPr>
                <w:rFonts w:eastAsia="Times New Roman" w:cstheme="minorHAnsi"/>
                <w:color w:val="000000"/>
                <w:sz w:val="20"/>
                <w:szCs w:val="20"/>
                <w:lang w:eastAsia="es-CL"/>
              </w:rPr>
              <w:t xml:space="preserve">  </w:t>
            </w:r>
            <w:r w:rsidRPr="002869DC">
              <w:rPr>
                <w:rFonts w:eastAsia="Times New Roman" w:cstheme="minorHAnsi"/>
                <w:color w:val="000000"/>
                <w:sz w:val="20"/>
                <w:szCs w:val="20"/>
                <w:lang w:eastAsia="es-CL"/>
              </w:rPr>
              <w:t xml:space="preserve">Si no se conduce y se </w:t>
            </w:r>
            <w:r w:rsidR="000D7ABF">
              <w:rPr>
                <w:rFonts w:eastAsia="Times New Roman" w:cstheme="minorHAnsi"/>
                <w:color w:val="000000"/>
                <w:sz w:val="20"/>
                <w:szCs w:val="20"/>
                <w:lang w:eastAsia="es-CL"/>
              </w:rPr>
              <w:t xml:space="preserve">  </w:t>
            </w:r>
            <w:r w:rsidRPr="002869DC">
              <w:rPr>
                <w:rFonts w:eastAsia="Times New Roman" w:cstheme="minorHAnsi"/>
                <w:color w:val="000000"/>
                <w:sz w:val="20"/>
                <w:szCs w:val="20"/>
                <w:lang w:eastAsia="es-CL"/>
              </w:rPr>
              <w:t xml:space="preserve">dispone </w:t>
            </w:r>
            <w:r w:rsidR="00282F61">
              <w:rPr>
                <w:rFonts w:eastAsia="Times New Roman" w:cstheme="minorHAnsi"/>
                <w:color w:val="000000"/>
                <w:sz w:val="20"/>
                <w:szCs w:val="20"/>
                <w:lang w:eastAsia="es-CL"/>
              </w:rPr>
              <w:t xml:space="preserve">  </w:t>
            </w:r>
            <w:r w:rsidRPr="002869DC">
              <w:rPr>
                <w:rFonts w:eastAsia="Times New Roman" w:cstheme="minorHAnsi"/>
                <w:color w:val="000000"/>
                <w:sz w:val="20"/>
                <w:szCs w:val="20"/>
                <w:lang w:eastAsia="es-CL"/>
              </w:rPr>
              <w:t xml:space="preserve">el </w:t>
            </w:r>
            <w:proofErr w:type="spellStart"/>
            <w:r w:rsidRPr="002869DC">
              <w:rPr>
                <w:rFonts w:eastAsia="Times New Roman" w:cstheme="minorHAnsi"/>
                <w:color w:val="000000"/>
                <w:sz w:val="20"/>
                <w:szCs w:val="20"/>
                <w:lang w:eastAsia="es-CL"/>
              </w:rPr>
              <w:t>Ril</w:t>
            </w:r>
            <w:proofErr w:type="spellEnd"/>
            <w:r w:rsidRPr="002869DC">
              <w:rPr>
                <w:rFonts w:eastAsia="Times New Roman" w:cstheme="minorHAnsi"/>
                <w:color w:val="000000"/>
                <w:sz w:val="20"/>
                <w:szCs w:val="20"/>
                <w:lang w:eastAsia="es-CL"/>
              </w:rPr>
              <w:t xml:space="preserve"> en el área de </w:t>
            </w:r>
            <w:r w:rsidR="008455BB">
              <w:rPr>
                <w:rFonts w:eastAsia="Times New Roman" w:cstheme="minorHAnsi"/>
                <w:color w:val="000000"/>
                <w:sz w:val="20"/>
                <w:szCs w:val="20"/>
                <w:lang w:eastAsia="es-CL"/>
              </w:rPr>
              <w:t>aplicación</w:t>
            </w:r>
            <w:r w:rsidRPr="002869DC">
              <w:rPr>
                <w:rFonts w:eastAsia="Times New Roman" w:cstheme="minorHAnsi"/>
                <w:color w:val="000000"/>
                <w:sz w:val="20"/>
                <w:szCs w:val="20"/>
                <w:lang w:eastAsia="es-CL"/>
              </w:rPr>
              <w:t xml:space="preserve"> aprobada por la RCA 104/201</w:t>
            </w:r>
            <w:r w:rsidR="00B93E35">
              <w:rPr>
                <w:rFonts w:eastAsia="Times New Roman" w:cstheme="minorHAnsi"/>
                <w:color w:val="000000"/>
                <w:sz w:val="20"/>
                <w:szCs w:val="20"/>
                <w:lang w:eastAsia="es-CL"/>
              </w:rPr>
              <w:t>5</w:t>
            </w:r>
            <w:r w:rsidRPr="002869DC">
              <w:rPr>
                <w:rFonts w:eastAsia="Times New Roman" w:cstheme="minorHAnsi"/>
                <w:color w:val="000000"/>
                <w:sz w:val="20"/>
                <w:szCs w:val="20"/>
                <w:lang w:eastAsia="es-CL"/>
              </w:rPr>
              <w:t>. No Cumple</w:t>
            </w:r>
          </w:p>
          <w:p w14:paraId="5F614589" w14:textId="77777777" w:rsidR="009710F3" w:rsidRDefault="009710F3" w:rsidP="002869DC">
            <w:pPr>
              <w:pStyle w:val="Prrafodelista"/>
              <w:spacing w:after="0" w:line="240" w:lineRule="auto"/>
              <w:ind w:left="405" w:right="241"/>
              <w:jc w:val="both"/>
              <w:rPr>
                <w:rFonts w:eastAsia="Times New Roman" w:cstheme="minorHAnsi"/>
                <w:sz w:val="20"/>
                <w:szCs w:val="20"/>
                <w:lang w:eastAsia="es-CL"/>
              </w:rPr>
            </w:pPr>
          </w:p>
          <w:p w14:paraId="1BCB70A8" w14:textId="2B0F89BC" w:rsidR="00F071D9" w:rsidRPr="00994F7E" w:rsidRDefault="00F071D9" w:rsidP="00374CDF">
            <w:pPr>
              <w:pStyle w:val="Prrafodelista"/>
              <w:spacing w:after="0" w:line="240" w:lineRule="auto"/>
              <w:ind w:left="405" w:right="241"/>
              <w:jc w:val="both"/>
              <w:rPr>
                <w:rFonts w:eastAsia="Times New Roman" w:cstheme="minorHAnsi"/>
                <w:sz w:val="20"/>
                <w:szCs w:val="20"/>
                <w:lang w:eastAsia="es-CL"/>
              </w:rPr>
            </w:pPr>
          </w:p>
          <w:p w14:paraId="1F583F6D" w14:textId="6689EE48" w:rsidR="00F071D9" w:rsidRPr="00994F7E" w:rsidRDefault="00F071D9" w:rsidP="00CE7D76">
            <w:pPr>
              <w:spacing w:after="0" w:line="240" w:lineRule="auto"/>
              <w:ind w:right="241"/>
              <w:jc w:val="both"/>
              <w:rPr>
                <w:rFonts w:eastAsia="Times New Roman" w:cstheme="minorHAnsi"/>
                <w:sz w:val="20"/>
                <w:szCs w:val="20"/>
                <w:lang w:eastAsia="es-CL"/>
              </w:rPr>
            </w:pPr>
          </w:p>
        </w:tc>
        <w:tc>
          <w:tcPr>
            <w:tcW w:w="958" w:type="pct"/>
            <w:gridSpan w:val="2"/>
            <w:shd w:val="clear" w:color="000000" w:fill="9CC2E5" w:themeFill="accent1" w:themeFillTint="99"/>
            <w:noWrap/>
            <w:vAlign w:val="center"/>
            <w:hideMark/>
          </w:tcPr>
          <w:p w14:paraId="1785EF5F" w14:textId="77777777" w:rsidR="00F071D9" w:rsidRPr="00994F7E" w:rsidRDefault="00F071D9" w:rsidP="00C07F85">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Reportes de avance</w:t>
            </w:r>
          </w:p>
        </w:tc>
        <w:tc>
          <w:tcPr>
            <w:tcW w:w="348" w:type="pct"/>
            <w:gridSpan w:val="2"/>
            <w:vMerge w:val="restart"/>
            <w:shd w:val="clear" w:color="000000" w:fill="FFFFFF"/>
            <w:noWrap/>
            <w:vAlign w:val="center"/>
            <w:hideMark/>
          </w:tcPr>
          <w:p w14:paraId="083CE0E3" w14:textId="0A9E82F2" w:rsidR="00F071D9" w:rsidRPr="00994F7E" w:rsidRDefault="00F071D9" w:rsidP="002D76D6">
            <w:pPr>
              <w:spacing w:after="0" w:line="240" w:lineRule="auto"/>
              <w:jc w:val="center"/>
              <w:rPr>
                <w:rFonts w:eastAsia="Times New Roman" w:cstheme="minorHAnsi"/>
                <w:sz w:val="20"/>
                <w:szCs w:val="20"/>
                <w:highlight w:val="yellow"/>
                <w:lang w:eastAsia="es-CL"/>
              </w:rPr>
            </w:pPr>
          </w:p>
        </w:tc>
        <w:tc>
          <w:tcPr>
            <w:tcW w:w="642" w:type="pct"/>
            <w:shd w:val="clear" w:color="000000" w:fill="9CC2E5" w:themeFill="accent1" w:themeFillTint="99"/>
            <w:noWrap/>
            <w:vAlign w:val="center"/>
            <w:hideMark/>
          </w:tcPr>
          <w:p w14:paraId="228C21FC" w14:textId="77777777" w:rsidR="00F071D9" w:rsidRPr="00994F7E" w:rsidRDefault="00F071D9" w:rsidP="00F071D9">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Impedimentos</w:t>
            </w:r>
          </w:p>
        </w:tc>
      </w:tr>
      <w:tr w:rsidR="0061149B" w:rsidRPr="00B40AB0" w14:paraId="1FF9E537" w14:textId="77777777" w:rsidTr="0023069E">
        <w:trPr>
          <w:trHeight w:val="865"/>
        </w:trPr>
        <w:tc>
          <w:tcPr>
            <w:tcW w:w="206" w:type="pct"/>
            <w:gridSpan w:val="2"/>
            <w:vMerge/>
            <w:vAlign w:val="center"/>
            <w:hideMark/>
          </w:tcPr>
          <w:p w14:paraId="2E2AB372" w14:textId="77777777" w:rsidR="00F071D9" w:rsidRPr="00B40AB0" w:rsidRDefault="00F071D9" w:rsidP="00F071D9">
            <w:pPr>
              <w:spacing w:after="0" w:line="240" w:lineRule="auto"/>
              <w:rPr>
                <w:rFonts w:eastAsia="Times New Roman" w:cstheme="minorHAnsi"/>
                <w:b/>
                <w:bCs/>
                <w:color w:val="000000"/>
                <w:sz w:val="20"/>
                <w:szCs w:val="20"/>
                <w:highlight w:val="yellow"/>
                <w:lang w:eastAsia="es-CL"/>
              </w:rPr>
            </w:pPr>
          </w:p>
        </w:tc>
        <w:tc>
          <w:tcPr>
            <w:tcW w:w="1098" w:type="pct"/>
            <w:gridSpan w:val="2"/>
            <w:shd w:val="clear" w:color="000000" w:fill="FFFFFF"/>
            <w:noWrap/>
            <w:vAlign w:val="center"/>
            <w:hideMark/>
          </w:tcPr>
          <w:p w14:paraId="74066FCF" w14:textId="57100733" w:rsidR="009710F3" w:rsidRDefault="009710F3" w:rsidP="008D7C79">
            <w:pPr>
              <w:spacing w:after="0" w:line="240" w:lineRule="auto"/>
              <w:jc w:val="both"/>
              <w:rPr>
                <w:rFonts w:eastAsia="Times New Roman" w:cstheme="minorHAnsi"/>
                <w:sz w:val="20"/>
                <w:szCs w:val="20"/>
                <w:lang w:eastAsia="es-CL"/>
              </w:rPr>
            </w:pPr>
            <w:r w:rsidRPr="00D61027">
              <w:rPr>
                <w:rFonts w:eastAsia="Times New Roman" w:cstheme="minorHAnsi"/>
                <w:sz w:val="20"/>
                <w:szCs w:val="20"/>
                <w:lang w:eastAsia="es-CL"/>
              </w:rPr>
              <w:t>Disposición de</w:t>
            </w:r>
            <w:r w:rsidR="00753586">
              <w:rPr>
                <w:rFonts w:eastAsia="Times New Roman" w:cstheme="minorHAnsi"/>
                <w:sz w:val="20"/>
                <w:szCs w:val="20"/>
                <w:lang w:eastAsia="es-CL"/>
              </w:rPr>
              <w:t xml:space="preserve"> los</w:t>
            </w:r>
            <w:r w:rsidRPr="00D61027">
              <w:rPr>
                <w:rFonts w:eastAsia="Times New Roman" w:cstheme="minorHAnsi"/>
                <w:sz w:val="20"/>
                <w:szCs w:val="20"/>
                <w:lang w:eastAsia="es-CL"/>
              </w:rPr>
              <w:t xml:space="preserve"> Riles en el área de </w:t>
            </w:r>
            <w:r w:rsidR="008455BB">
              <w:rPr>
                <w:rFonts w:eastAsia="Times New Roman" w:cstheme="minorHAnsi"/>
                <w:sz w:val="20"/>
                <w:szCs w:val="20"/>
                <w:lang w:eastAsia="es-CL"/>
              </w:rPr>
              <w:t xml:space="preserve">aplicación </w:t>
            </w:r>
            <w:r w:rsidRPr="00D61027">
              <w:rPr>
                <w:rFonts w:eastAsia="Times New Roman" w:cstheme="minorHAnsi"/>
                <w:sz w:val="20"/>
                <w:szCs w:val="20"/>
                <w:lang w:eastAsia="es-CL"/>
              </w:rPr>
              <w:t>aprobad</w:t>
            </w:r>
            <w:r w:rsidR="002C2FCD">
              <w:rPr>
                <w:rFonts w:eastAsia="Times New Roman" w:cstheme="minorHAnsi"/>
                <w:sz w:val="20"/>
                <w:szCs w:val="20"/>
                <w:lang w:eastAsia="es-CL"/>
              </w:rPr>
              <w:t>a</w:t>
            </w:r>
            <w:r w:rsidRPr="00D61027">
              <w:rPr>
                <w:rFonts w:eastAsia="Times New Roman" w:cstheme="minorHAnsi"/>
                <w:sz w:val="20"/>
                <w:szCs w:val="20"/>
                <w:lang w:eastAsia="es-CL"/>
              </w:rPr>
              <w:t xml:space="preserve"> por la RCA 104/2015, hasta que no entre en operación el nuevo sistema de tratamiento de Riles del tipo biológico</w:t>
            </w:r>
            <w:r w:rsidR="00753586">
              <w:rPr>
                <w:rFonts w:eastAsia="Times New Roman" w:cstheme="minorHAnsi"/>
                <w:sz w:val="20"/>
                <w:szCs w:val="20"/>
                <w:lang w:eastAsia="es-CL"/>
              </w:rPr>
              <w:t xml:space="preserve"> aprobado por la RCA </w:t>
            </w:r>
            <w:proofErr w:type="spellStart"/>
            <w:r w:rsidR="00753586">
              <w:rPr>
                <w:rFonts w:eastAsia="Times New Roman" w:cstheme="minorHAnsi"/>
                <w:sz w:val="20"/>
                <w:szCs w:val="20"/>
                <w:lang w:eastAsia="es-CL"/>
              </w:rPr>
              <w:t>N°</w:t>
            </w:r>
            <w:proofErr w:type="spellEnd"/>
            <w:r w:rsidR="00753586">
              <w:rPr>
                <w:rFonts w:eastAsia="Times New Roman" w:cstheme="minorHAnsi"/>
                <w:sz w:val="20"/>
                <w:szCs w:val="20"/>
                <w:lang w:eastAsia="es-CL"/>
              </w:rPr>
              <w:t xml:space="preserve"> 201/2018</w:t>
            </w:r>
            <w:r w:rsidRPr="00D61027">
              <w:rPr>
                <w:rFonts w:eastAsia="Times New Roman" w:cstheme="minorHAnsi"/>
                <w:sz w:val="20"/>
                <w:szCs w:val="20"/>
                <w:lang w:eastAsia="es-CL"/>
              </w:rPr>
              <w:t xml:space="preserve">. </w:t>
            </w:r>
          </w:p>
          <w:p w14:paraId="3732F68E" w14:textId="1900D1E5" w:rsidR="00F071D9" w:rsidRPr="00994F7E" w:rsidRDefault="00F071D9" w:rsidP="00F071D9">
            <w:pPr>
              <w:spacing w:after="0" w:line="240" w:lineRule="auto"/>
              <w:rPr>
                <w:rFonts w:eastAsia="Times New Roman" w:cstheme="minorHAnsi"/>
                <w:sz w:val="20"/>
                <w:szCs w:val="20"/>
                <w:lang w:eastAsia="es-CL"/>
              </w:rPr>
            </w:pPr>
          </w:p>
        </w:tc>
        <w:tc>
          <w:tcPr>
            <w:tcW w:w="561" w:type="pct"/>
            <w:gridSpan w:val="3"/>
            <w:vMerge/>
            <w:vAlign w:val="center"/>
            <w:hideMark/>
          </w:tcPr>
          <w:p w14:paraId="39296CC5" w14:textId="77777777" w:rsidR="00F071D9" w:rsidRPr="00994F7E" w:rsidRDefault="00F071D9" w:rsidP="00F071D9">
            <w:pPr>
              <w:spacing w:after="0" w:line="240" w:lineRule="auto"/>
              <w:rPr>
                <w:rFonts w:eastAsia="Times New Roman" w:cstheme="minorHAnsi"/>
                <w:sz w:val="20"/>
                <w:szCs w:val="20"/>
                <w:highlight w:val="yellow"/>
                <w:lang w:eastAsia="es-CL"/>
              </w:rPr>
            </w:pPr>
          </w:p>
        </w:tc>
        <w:tc>
          <w:tcPr>
            <w:tcW w:w="1187" w:type="pct"/>
            <w:gridSpan w:val="4"/>
            <w:vMerge/>
            <w:shd w:val="clear" w:color="000000" w:fill="FFFFFF"/>
            <w:vAlign w:val="center"/>
            <w:hideMark/>
          </w:tcPr>
          <w:p w14:paraId="053E8A7A" w14:textId="77777777" w:rsidR="00F071D9" w:rsidRPr="00994F7E" w:rsidRDefault="00F071D9" w:rsidP="00F071D9">
            <w:pPr>
              <w:spacing w:after="0" w:line="240" w:lineRule="auto"/>
              <w:rPr>
                <w:rFonts w:eastAsia="Times New Roman" w:cstheme="minorHAnsi"/>
                <w:sz w:val="20"/>
                <w:szCs w:val="20"/>
                <w:highlight w:val="yellow"/>
                <w:lang w:eastAsia="es-CL"/>
              </w:rPr>
            </w:pPr>
          </w:p>
        </w:tc>
        <w:tc>
          <w:tcPr>
            <w:tcW w:w="958" w:type="pct"/>
            <w:gridSpan w:val="2"/>
            <w:shd w:val="clear" w:color="000000" w:fill="FFFFFF"/>
            <w:noWrap/>
            <w:vAlign w:val="center"/>
            <w:hideMark/>
          </w:tcPr>
          <w:p w14:paraId="6813AD82" w14:textId="276D5E21" w:rsidR="009710F3" w:rsidRPr="00D61027" w:rsidRDefault="009710F3" w:rsidP="009710F3">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 xml:space="preserve">Entrega de registro que acredite conducción y disposición de Riles en área de </w:t>
            </w:r>
            <w:r w:rsidR="008455BB">
              <w:rPr>
                <w:rFonts w:eastAsia="Times New Roman" w:cstheme="minorHAnsi"/>
                <w:sz w:val="20"/>
                <w:szCs w:val="20"/>
                <w:lang w:eastAsia="es-CL"/>
              </w:rPr>
              <w:t>aplicación</w:t>
            </w:r>
            <w:r>
              <w:rPr>
                <w:rFonts w:eastAsia="Times New Roman" w:cstheme="minorHAnsi"/>
                <w:sz w:val="20"/>
                <w:szCs w:val="20"/>
                <w:lang w:eastAsia="es-CL"/>
              </w:rPr>
              <w:t xml:space="preserve"> aprobada por RCA 104/2015 durante el periodo de reporte</w:t>
            </w:r>
          </w:p>
          <w:p w14:paraId="4B5313AE" w14:textId="5B092C58" w:rsidR="00F071D9" w:rsidRPr="00994F7E" w:rsidRDefault="00F071D9" w:rsidP="00C07F85">
            <w:pPr>
              <w:spacing w:after="0" w:line="240" w:lineRule="auto"/>
              <w:jc w:val="center"/>
              <w:rPr>
                <w:rFonts w:eastAsia="Times New Roman" w:cstheme="minorHAnsi"/>
                <w:sz w:val="20"/>
                <w:szCs w:val="20"/>
                <w:lang w:eastAsia="es-CL"/>
              </w:rPr>
            </w:pPr>
          </w:p>
        </w:tc>
        <w:tc>
          <w:tcPr>
            <w:tcW w:w="348" w:type="pct"/>
            <w:gridSpan w:val="2"/>
            <w:vMerge/>
            <w:shd w:val="clear" w:color="000000" w:fill="FFFFFF"/>
            <w:vAlign w:val="center"/>
            <w:hideMark/>
          </w:tcPr>
          <w:p w14:paraId="4D26DE3D" w14:textId="7CCF5641" w:rsidR="00F071D9" w:rsidRPr="00994F7E" w:rsidRDefault="00F071D9" w:rsidP="00F071D9">
            <w:pPr>
              <w:spacing w:after="0" w:line="240" w:lineRule="auto"/>
              <w:rPr>
                <w:rFonts w:eastAsia="Times New Roman" w:cstheme="minorHAnsi"/>
                <w:sz w:val="20"/>
                <w:szCs w:val="20"/>
                <w:highlight w:val="yellow"/>
                <w:lang w:eastAsia="es-CL"/>
              </w:rPr>
            </w:pPr>
          </w:p>
        </w:tc>
        <w:tc>
          <w:tcPr>
            <w:tcW w:w="642" w:type="pct"/>
            <w:shd w:val="clear" w:color="000000" w:fill="FFFFFF"/>
            <w:noWrap/>
            <w:vAlign w:val="center"/>
            <w:hideMark/>
          </w:tcPr>
          <w:p w14:paraId="6728B6CE" w14:textId="369289E5" w:rsidR="00F071D9" w:rsidRPr="00994F7E" w:rsidRDefault="00F210C8" w:rsidP="00F210C8">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N/A</w:t>
            </w:r>
          </w:p>
        </w:tc>
      </w:tr>
      <w:tr w:rsidR="0061149B" w:rsidRPr="00B40AB0" w14:paraId="575C1254" w14:textId="77777777" w:rsidTr="0023069E">
        <w:trPr>
          <w:trHeight w:val="645"/>
        </w:trPr>
        <w:tc>
          <w:tcPr>
            <w:tcW w:w="206" w:type="pct"/>
            <w:gridSpan w:val="2"/>
            <w:vMerge/>
            <w:vAlign w:val="center"/>
            <w:hideMark/>
          </w:tcPr>
          <w:p w14:paraId="50DB236E" w14:textId="77777777" w:rsidR="00F071D9" w:rsidRPr="00B40AB0" w:rsidRDefault="00F071D9" w:rsidP="00F071D9">
            <w:pPr>
              <w:spacing w:after="0" w:line="240" w:lineRule="auto"/>
              <w:rPr>
                <w:rFonts w:eastAsia="Times New Roman" w:cstheme="minorHAnsi"/>
                <w:b/>
                <w:bCs/>
                <w:color w:val="000000"/>
                <w:sz w:val="20"/>
                <w:szCs w:val="20"/>
                <w:highlight w:val="yellow"/>
                <w:lang w:eastAsia="es-CL"/>
              </w:rPr>
            </w:pPr>
          </w:p>
        </w:tc>
        <w:tc>
          <w:tcPr>
            <w:tcW w:w="1098" w:type="pct"/>
            <w:gridSpan w:val="2"/>
            <w:shd w:val="clear" w:color="000000" w:fill="9CC2E5" w:themeFill="accent1" w:themeFillTint="99"/>
            <w:noWrap/>
            <w:vAlign w:val="center"/>
            <w:hideMark/>
          </w:tcPr>
          <w:p w14:paraId="01EB1280" w14:textId="77777777" w:rsidR="00F071D9" w:rsidRPr="00994F7E" w:rsidRDefault="00F071D9" w:rsidP="00F071D9">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Forma de implementación</w:t>
            </w:r>
          </w:p>
        </w:tc>
        <w:tc>
          <w:tcPr>
            <w:tcW w:w="561" w:type="pct"/>
            <w:gridSpan w:val="3"/>
            <w:vMerge/>
            <w:vAlign w:val="center"/>
            <w:hideMark/>
          </w:tcPr>
          <w:p w14:paraId="32315C51" w14:textId="77777777" w:rsidR="00F071D9" w:rsidRPr="00994F7E" w:rsidRDefault="00F071D9" w:rsidP="00F071D9">
            <w:pPr>
              <w:spacing w:after="0" w:line="240" w:lineRule="auto"/>
              <w:rPr>
                <w:rFonts w:eastAsia="Times New Roman" w:cstheme="minorHAnsi"/>
                <w:sz w:val="20"/>
                <w:szCs w:val="20"/>
                <w:highlight w:val="yellow"/>
                <w:lang w:eastAsia="es-CL"/>
              </w:rPr>
            </w:pPr>
          </w:p>
        </w:tc>
        <w:tc>
          <w:tcPr>
            <w:tcW w:w="1187" w:type="pct"/>
            <w:gridSpan w:val="4"/>
            <w:vMerge/>
            <w:shd w:val="clear" w:color="000000" w:fill="FFFFFF"/>
            <w:vAlign w:val="center"/>
            <w:hideMark/>
          </w:tcPr>
          <w:p w14:paraId="2AAF6286" w14:textId="77777777" w:rsidR="00F071D9" w:rsidRPr="00994F7E" w:rsidRDefault="00F071D9" w:rsidP="00F071D9">
            <w:pPr>
              <w:spacing w:after="0" w:line="240" w:lineRule="auto"/>
              <w:rPr>
                <w:rFonts w:eastAsia="Times New Roman" w:cstheme="minorHAnsi"/>
                <w:sz w:val="20"/>
                <w:szCs w:val="20"/>
                <w:highlight w:val="yellow"/>
                <w:lang w:eastAsia="es-CL"/>
              </w:rPr>
            </w:pPr>
          </w:p>
        </w:tc>
        <w:tc>
          <w:tcPr>
            <w:tcW w:w="958" w:type="pct"/>
            <w:gridSpan w:val="2"/>
            <w:shd w:val="clear" w:color="000000" w:fill="9CC2E5" w:themeFill="accent1" w:themeFillTint="99"/>
            <w:noWrap/>
            <w:vAlign w:val="center"/>
            <w:hideMark/>
          </w:tcPr>
          <w:p w14:paraId="25638A05" w14:textId="77777777" w:rsidR="00F071D9" w:rsidRPr="00994F7E" w:rsidRDefault="00F071D9" w:rsidP="00C07F85">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Reporte final</w:t>
            </w:r>
          </w:p>
        </w:tc>
        <w:tc>
          <w:tcPr>
            <w:tcW w:w="348" w:type="pct"/>
            <w:gridSpan w:val="2"/>
            <w:vMerge/>
            <w:shd w:val="clear" w:color="000000" w:fill="FFFFFF"/>
            <w:vAlign w:val="center"/>
            <w:hideMark/>
          </w:tcPr>
          <w:p w14:paraId="76B2A566" w14:textId="281B2914" w:rsidR="00F071D9" w:rsidRPr="00994F7E" w:rsidRDefault="00F071D9" w:rsidP="00F071D9">
            <w:pPr>
              <w:spacing w:after="0" w:line="240" w:lineRule="auto"/>
              <w:rPr>
                <w:rFonts w:eastAsia="Times New Roman" w:cstheme="minorHAnsi"/>
                <w:sz w:val="20"/>
                <w:szCs w:val="20"/>
                <w:highlight w:val="yellow"/>
                <w:lang w:eastAsia="es-CL"/>
              </w:rPr>
            </w:pPr>
          </w:p>
        </w:tc>
        <w:tc>
          <w:tcPr>
            <w:tcW w:w="642" w:type="pct"/>
            <w:shd w:val="clear" w:color="000000" w:fill="9CC2E5" w:themeFill="accent1" w:themeFillTint="99"/>
            <w:noWrap/>
            <w:vAlign w:val="center"/>
            <w:hideMark/>
          </w:tcPr>
          <w:p w14:paraId="3E80341D" w14:textId="77777777" w:rsidR="00F071D9" w:rsidRPr="00994F7E" w:rsidRDefault="00F071D9" w:rsidP="00F071D9">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Acción alternativa, implicancias y gestiones asociadas al impedimento</w:t>
            </w:r>
          </w:p>
        </w:tc>
      </w:tr>
      <w:tr w:rsidR="0061149B" w:rsidRPr="00B40AB0" w14:paraId="487FA413" w14:textId="77777777" w:rsidTr="0023069E">
        <w:trPr>
          <w:trHeight w:val="453"/>
        </w:trPr>
        <w:tc>
          <w:tcPr>
            <w:tcW w:w="206" w:type="pct"/>
            <w:gridSpan w:val="2"/>
            <w:vMerge/>
            <w:vAlign w:val="center"/>
            <w:hideMark/>
          </w:tcPr>
          <w:p w14:paraId="0237F989" w14:textId="77777777" w:rsidR="00F071D9" w:rsidRPr="00B40AB0" w:rsidRDefault="00F071D9" w:rsidP="00F071D9">
            <w:pPr>
              <w:spacing w:after="0" w:line="240" w:lineRule="auto"/>
              <w:rPr>
                <w:rFonts w:eastAsia="Times New Roman" w:cstheme="minorHAnsi"/>
                <w:b/>
                <w:bCs/>
                <w:color w:val="000000"/>
                <w:sz w:val="20"/>
                <w:szCs w:val="20"/>
                <w:highlight w:val="yellow"/>
                <w:lang w:eastAsia="es-CL"/>
              </w:rPr>
            </w:pPr>
          </w:p>
        </w:tc>
        <w:tc>
          <w:tcPr>
            <w:tcW w:w="1098" w:type="pct"/>
            <w:gridSpan w:val="2"/>
            <w:shd w:val="clear" w:color="000000" w:fill="FFFFFF"/>
            <w:noWrap/>
            <w:vAlign w:val="center"/>
            <w:hideMark/>
          </w:tcPr>
          <w:p w14:paraId="5156426A" w14:textId="621F9C5C" w:rsidR="009710F3" w:rsidRDefault="009710F3" w:rsidP="008D7C79">
            <w:pPr>
              <w:spacing w:after="0" w:line="240" w:lineRule="auto"/>
              <w:jc w:val="both"/>
              <w:rPr>
                <w:rFonts w:eastAsia="Times New Roman" w:cstheme="minorHAnsi"/>
                <w:sz w:val="20"/>
                <w:szCs w:val="20"/>
                <w:lang w:eastAsia="es-CL"/>
              </w:rPr>
            </w:pPr>
            <w:r w:rsidRPr="00D61027">
              <w:rPr>
                <w:rFonts w:eastAsia="Times New Roman" w:cstheme="minorHAnsi"/>
                <w:sz w:val="20"/>
                <w:szCs w:val="20"/>
                <w:lang w:eastAsia="es-CL"/>
              </w:rPr>
              <w:t xml:space="preserve">Conducir los Riles tratados hacia el área de </w:t>
            </w:r>
            <w:r w:rsidR="008455BB">
              <w:rPr>
                <w:rFonts w:eastAsia="Times New Roman" w:cstheme="minorHAnsi"/>
                <w:sz w:val="20"/>
                <w:szCs w:val="20"/>
                <w:lang w:eastAsia="es-CL"/>
              </w:rPr>
              <w:t>aplicación</w:t>
            </w:r>
            <w:r w:rsidRPr="00D61027">
              <w:rPr>
                <w:rFonts w:eastAsia="Times New Roman" w:cstheme="minorHAnsi"/>
                <w:sz w:val="20"/>
                <w:szCs w:val="20"/>
                <w:lang w:eastAsia="es-CL"/>
              </w:rPr>
              <w:t xml:space="preserve"> aprobad</w:t>
            </w:r>
            <w:r w:rsidR="002C2FCD">
              <w:rPr>
                <w:rFonts w:eastAsia="Times New Roman" w:cstheme="minorHAnsi"/>
                <w:sz w:val="20"/>
                <w:szCs w:val="20"/>
                <w:lang w:eastAsia="es-CL"/>
              </w:rPr>
              <w:t>a</w:t>
            </w:r>
            <w:r w:rsidRPr="00D61027">
              <w:rPr>
                <w:rFonts w:eastAsia="Times New Roman" w:cstheme="minorHAnsi"/>
                <w:sz w:val="20"/>
                <w:szCs w:val="20"/>
                <w:lang w:eastAsia="es-CL"/>
              </w:rPr>
              <w:t xml:space="preserve"> por la </w:t>
            </w:r>
            <w:r w:rsidRPr="00D61027">
              <w:rPr>
                <w:rFonts w:eastAsia="Times New Roman" w:cstheme="minorHAnsi"/>
                <w:sz w:val="20"/>
                <w:szCs w:val="20"/>
                <w:lang w:eastAsia="es-CL"/>
              </w:rPr>
              <w:lastRenderedPageBreak/>
              <w:t>RCA 104/2015 para su disposición en ella conforme a lo aprobado</w:t>
            </w:r>
            <w:r w:rsidR="00C74513">
              <w:rPr>
                <w:rFonts w:eastAsia="Times New Roman" w:cstheme="minorHAnsi"/>
                <w:sz w:val="20"/>
                <w:szCs w:val="20"/>
                <w:lang w:eastAsia="es-CL"/>
              </w:rPr>
              <w:t xml:space="preserve"> y según lo dispuesto en el Plan de Aplicación presentado durante el referido proceso de evaluación ambiental, para la modalidad de disposición</w:t>
            </w:r>
            <w:r w:rsidRPr="00D61027">
              <w:rPr>
                <w:rFonts w:eastAsia="Times New Roman" w:cstheme="minorHAnsi"/>
                <w:sz w:val="20"/>
                <w:szCs w:val="20"/>
                <w:lang w:eastAsia="es-CL"/>
              </w:rPr>
              <w:t>.</w:t>
            </w:r>
          </w:p>
          <w:p w14:paraId="386CA827" w14:textId="674189DE" w:rsidR="00F071D9" w:rsidRPr="00994F7E" w:rsidRDefault="00F071D9" w:rsidP="00DB3CC0">
            <w:pPr>
              <w:spacing w:after="0" w:line="240" w:lineRule="auto"/>
              <w:rPr>
                <w:rFonts w:eastAsia="Times New Roman" w:cstheme="minorHAnsi"/>
                <w:sz w:val="20"/>
                <w:szCs w:val="20"/>
                <w:lang w:eastAsia="es-CL"/>
              </w:rPr>
            </w:pPr>
          </w:p>
        </w:tc>
        <w:tc>
          <w:tcPr>
            <w:tcW w:w="561" w:type="pct"/>
            <w:gridSpan w:val="3"/>
            <w:vMerge/>
            <w:vAlign w:val="center"/>
            <w:hideMark/>
          </w:tcPr>
          <w:p w14:paraId="3B7BC087" w14:textId="77777777" w:rsidR="00F071D9" w:rsidRPr="00994F7E" w:rsidRDefault="00F071D9" w:rsidP="00F071D9">
            <w:pPr>
              <w:spacing w:after="0" w:line="240" w:lineRule="auto"/>
              <w:rPr>
                <w:rFonts w:eastAsia="Times New Roman" w:cstheme="minorHAnsi"/>
                <w:sz w:val="20"/>
                <w:szCs w:val="20"/>
                <w:highlight w:val="yellow"/>
                <w:lang w:eastAsia="es-CL"/>
              </w:rPr>
            </w:pPr>
          </w:p>
        </w:tc>
        <w:tc>
          <w:tcPr>
            <w:tcW w:w="1187" w:type="pct"/>
            <w:gridSpan w:val="4"/>
            <w:vMerge/>
            <w:shd w:val="clear" w:color="000000" w:fill="FFFFFF"/>
            <w:vAlign w:val="center"/>
            <w:hideMark/>
          </w:tcPr>
          <w:p w14:paraId="1595DC27" w14:textId="77777777" w:rsidR="00F071D9" w:rsidRPr="00994F7E" w:rsidRDefault="00F071D9" w:rsidP="00F071D9">
            <w:pPr>
              <w:spacing w:after="0" w:line="240" w:lineRule="auto"/>
              <w:rPr>
                <w:rFonts w:eastAsia="Times New Roman" w:cstheme="minorHAnsi"/>
                <w:sz w:val="20"/>
                <w:szCs w:val="20"/>
                <w:highlight w:val="yellow"/>
                <w:lang w:eastAsia="es-CL"/>
              </w:rPr>
            </w:pPr>
          </w:p>
        </w:tc>
        <w:tc>
          <w:tcPr>
            <w:tcW w:w="958" w:type="pct"/>
            <w:gridSpan w:val="2"/>
            <w:shd w:val="clear" w:color="000000" w:fill="FFFFFF"/>
            <w:noWrap/>
            <w:vAlign w:val="center"/>
            <w:hideMark/>
          </w:tcPr>
          <w:p w14:paraId="1A38E1E6" w14:textId="6049689A" w:rsidR="009710F3" w:rsidRPr="00D61027" w:rsidRDefault="009710F3" w:rsidP="009710F3">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 xml:space="preserve">Entrega de registros consolidados para todo el </w:t>
            </w:r>
            <w:r>
              <w:rPr>
                <w:rFonts w:eastAsia="Times New Roman" w:cstheme="minorHAnsi"/>
                <w:sz w:val="20"/>
                <w:szCs w:val="20"/>
                <w:lang w:eastAsia="es-CL"/>
              </w:rPr>
              <w:lastRenderedPageBreak/>
              <w:t>periodo del Programa de Cumplimiento que acredite conducción y disposición de Riles en área de</w:t>
            </w:r>
            <w:r w:rsidR="008C157E">
              <w:rPr>
                <w:rFonts w:eastAsia="Times New Roman" w:cstheme="minorHAnsi"/>
                <w:sz w:val="20"/>
                <w:szCs w:val="20"/>
                <w:lang w:eastAsia="es-CL"/>
              </w:rPr>
              <w:t xml:space="preserve"> aplicación</w:t>
            </w:r>
            <w:r>
              <w:rPr>
                <w:rFonts w:eastAsia="Times New Roman" w:cstheme="minorHAnsi"/>
                <w:sz w:val="20"/>
                <w:szCs w:val="20"/>
                <w:lang w:eastAsia="es-CL"/>
              </w:rPr>
              <w:t xml:space="preserve"> aprobada por RCA 104/2015 </w:t>
            </w:r>
          </w:p>
          <w:p w14:paraId="30286F0C" w14:textId="77777777" w:rsidR="009710F3" w:rsidRDefault="009710F3" w:rsidP="00C07F85">
            <w:pPr>
              <w:spacing w:after="0" w:line="240" w:lineRule="auto"/>
              <w:jc w:val="center"/>
              <w:rPr>
                <w:rFonts w:eastAsia="Times New Roman" w:cstheme="minorHAnsi"/>
                <w:sz w:val="20"/>
                <w:szCs w:val="20"/>
                <w:lang w:eastAsia="es-CL"/>
              </w:rPr>
            </w:pPr>
          </w:p>
          <w:p w14:paraId="312B873B" w14:textId="5852E609" w:rsidR="00F071D9" w:rsidRPr="00994F7E" w:rsidRDefault="00F071D9" w:rsidP="00C07F85">
            <w:pPr>
              <w:spacing w:after="0" w:line="240" w:lineRule="auto"/>
              <w:jc w:val="center"/>
              <w:rPr>
                <w:rFonts w:eastAsia="Times New Roman" w:cstheme="minorHAnsi"/>
                <w:sz w:val="20"/>
                <w:szCs w:val="20"/>
                <w:lang w:eastAsia="es-CL"/>
              </w:rPr>
            </w:pPr>
          </w:p>
        </w:tc>
        <w:tc>
          <w:tcPr>
            <w:tcW w:w="348" w:type="pct"/>
            <w:gridSpan w:val="2"/>
            <w:vMerge/>
            <w:shd w:val="clear" w:color="000000" w:fill="FFFFFF"/>
            <w:vAlign w:val="center"/>
            <w:hideMark/>
          </w:tcPr>
          <w:p w14:paraId="6DEFABB6" w14:textId="37F78DDD" w:rsidR="00F071D9" w:rsidRPr="00994F7E" w:rsidRDefault="00F071D9" w:rsidP="00F071D9">
            <w:pPr>
              <w:spacing w:after="0" w:line="240" w:lineRule="auto"/>
              <w:rPr>
                <w:rFonts w:eastAsia="Times New Roman" w:cstheme="minorHAnsi"/>
                <w:sz w:val="20"/>
                <w:szCs w:val="20"/>
                <w:highlight w:val="yellow"/>
                <w:lang w:eastAsia="es-CL"/>
              </w:rPr>
            </w:pPr>
          </w:p>
        </w:tc>
        <w:tc>
          <w:tcPr>
            <w:tcW w:w="642" w:type="pct"/>
            <w:shd w:val="clear" w:color="000000" w:fill="FFFFFF"/>
            <w:noWrap/>
            <w:vAlign w:val="center"/>
            <w:hideMark/>
          </w:tcPr>
          <w:p w14:paraId="1E9B57AF" w14:textId="2EC0F188" w:rsidR="00F071D9" w:rsidRPr="00994F7E" w:rsidRDefault="00F210C8" w:rsidP="00CE7D76">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N/A</w:t>
            </w:r>
          </w:p>
        </w:tc>
      </w:tr>
      <w:tr w:rsidR="0061149B" w:rsidRPr="00B40AB0" w14:paraId="6D6E6695" w14:textId="77777777" w:rsidTr="0023069E">
        <w:trPr>
          <w:trHeight w:val="302"/>
        </w:trPr>
        <w:tc>
          <w:tcPr>
            <w:tcW w:w="206" w:type="pct"/>
            <w:gridSpan w:val="2"/>
            <w:vMerge w:val="restart"/>
            <w:vAlign w:val="center"/>
          </w:tcPr>
          <w:p w14:paraId="161CE250" w14:textId="69DDC395" w:rsidR="00673629" w:rsidRPr="00B40AB0" w:rsidRDefault="00D3244C" w:rsidP="00F071D9">
            <w:pPr>
              <w:spacing w:after="0" w:line="240" w:lineRule="auto"/>
              <w:jc w:val="center"/>
              <w:rPr>
                <w:rFonts w:eastAsia="Times New Roman" w:cstheme="minorHAnsi"/>
                <w:b/>
                <w:bCs/>
                <w:color w:val="000000"/>
                <w:sz w:val="20"/>
                <w:szCs w:val="20"/>
                <w:lang w:eastAsia="es-CL"/>
              </w:rPr>
            </w:pPr>
            <w:r>
              <w:rPr>
                <w:rFonts w:eastAsia="Times New Roman" w:cstheme="minorHAnsi"/>
                <w:b/>
                <w:bCs/>
                <w:color w:val="000000"/>
                <w:sz w:val="20"/>
                <w:szCs w:val="20"/>
                <w:lang w:eastAsia="es-CL"/>
              </w:rPr>
              <w:t>4</w:t>
            </w:r>
          </w:p>
        </w:tc>
        <w:tc>
          <w:tcPr>
            <w:tcW w:w="1098" w:type="pct"/>
            <w:gridSpan w:val="2"/>
            <w:shd w:val="clear" w:color="auto" w:fill="9CC2E5" w:themeFill="accent1" w:themeFillTint="99"/>
            <w:noWrap/>
            <w:vAlign w:val="center"/>
          </w:tcPr>
          <w:p w14:paraId="6D22D1F4" w14:textId="29F71D5F" w:rsidR="00673629" w:rsidRPr="00994F7E" w:rsidRDefault="00673629" w:rsidP="00F071D9">
            <w:pPr>
              <w:spacing w:after="0" w:line="240" w:lineRule="auto"/>
              <w:rPr>
                <w:rFonts w:eastAsia="Times New Roman" w:cstheme="minorHAnsi"/>
                <w:sz w:val="20"/>
                <w:szCs w:val="20"/>
                <w:lang w:eastAsia="es-CL"/>
              </w:rPr>
            </w:pPr>
            <w:r w:rsidRPr="00994F7E">
              <w:rPr>
                <w:rFonts w:eastAsia="Times New Roman" w:cstheme="minorHAnsi"/>
                <w:b/>
                <w:bCs/>
                <w:sz w:val="20"/>
                <w:szCs w:val="20"/>
                <w:lang w:eastAsia="es-CL"/>
              </w:rPr>
              <w:t>Acción</w:t>
            </w:r>
          </w:p>
        </w:tc>
        <w:tc>
          <w:tcPr>
            <w:tcW w:w="561" w:type="pct"/>
            <w:gridSpan w:val="3"/>
            <w:vMerge w:val="restart"/>
            <w:vAlign w:val="center"/>
          </w:tcPr>
          <w:p w14:paraId="082E9A42" w14:textId="39390F41" w:rsidR="00673629" w:rsidRPr="00994F7E" w:rsidRDefault="003128E3" w:rsidP="008D7C79">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Inicio: tercer mes de aprobado el PDC</w:t>
            </w:r>
          </w:p>
          <w:p w14:paraId="5720F39C" w14:textId="262E8A48" w:rsidR="003128E3" w:rsidRPr="00994F7E" w:rsidRDefault="003128E3" w:rsidP="008D7C79">
            <w:pPr>
              <w:spacing w:after="0" w:line="240" w:lineRule="auto"/>
              <w:jc w:val="both"/>
              <w:rPr>
                <w:rFonts w:eastAsia="Times New Roman" w:cstheme="minorHAnsi"/>
                <w:sz w:val="20"/>
                <w:szCs w:val="20"/>
                <w:lang w:eastAsia="es-CL"/>
              </w:rPr>
            </w:pPr>
          </w:p>
          <w:p w14:paraId="627BA121" w14:textId="0E4C5BB9" w:rsidR="003128E3" w:rsidRPr="00994F7E" w:rsidRDefault="003128E3" w:rsidP="008D7C79">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T</w:t>
            </w:r>
            <w:r w:rsidR="00E747A9" w:rsidRPr="00994F7E">
              <w:rPr>
                <w:rFonts w:eastAsia="Times New Roman" w:cstheme="minorHAnsi"/>
                <w:sz w:val="20"/>
                <w:szCs w:val="20"/>
                <w:lang w:eastAsia="es-CL"/>
              </w:rPr>
              <w:t>é</w:t>
            </w:r>
            <w:r w:rsidRPr="00994F7E">
              <w:rPr>
                <w:rFonts w:eastAsia="Times New Roman" w:cstheme="minorHAnsi"/>
                <w:sz w:val="20"/>
                <w:szCs w:val="20"/>
                <w:lang w:eastAsia="es-CL"/>
              </w:rPr>
              <w:t xml:space="preserve">rmino: </w:t>
            </w:r>
            <w:r w:rsidR="00F210C8" w:rsidRPr="00994F7E">
              <w:rPr>
                <w:rFonts w:eastAsia="Times New Roman" w:cstheme="minorHAnsi"/>
                <w:sz w:val="20"/>
                <w:szCs w:val="20"/>
                <w:lang w:eastAsia="es-CL"/>
              </w:rPr>
              <w:t>al cierre del</w:t>
            </w:r>
            <w:r w:rsidRPr="00994F7E">
              <w:rPr>
                <w:rFonts w:eastAsia="Times New Roman" w:cstheme="minorHAnsi"/>
                <w:sz w:val="20"/>
                <w:szCs w:val="20"/>
                <w:lang w:eastAsia="es-CL"/>
              </w:rPr>
              <w:t xml:space="preserve"> PDC</w:t>
            </w:r>
          </w:p>
          <w:p w14:paraId="28488C4F" w14:textId="77777777" w:rsidR="00F811DB" w:rsidRPr="00994F7E" w:rsidRDefault="00F811DB" w:rsidP="00F811DB">
            <w:pPr>
              <w:spacing w:after="0" w:line="240" w:lineRule="auto"/>
              <w:jc w:val="center"/>
              <w:rPr>
                <w:rFonts w:eastAsia="Times New Roman" w:cstheme="minorHAnsi"/>
                <w:sz w:val="20"/>
                <w:szCs w:val="20"/>
                <w:lang w:eastAsia="es-CL"/>
              </w:rPr>
            </w:pPr>
          </w:p>
          <w:p w14:paraId="6BDD7500" w14:textId="77777777" w:rsidR="00673629" w:rsidRPr="00994F7E" w:rsidRDefault="00673629" w:rsidP="00F210C8">
            <w:pPr>
              <w:spacing w:after="0" w:line="240" w:lineRule="auto"/>
              <w:jc w:val="center"/>
              <w:rPr>
                <w:rFonts w:eastAsia="Times New Roman" w:cstheme="minorHAnsi"/>
                <w:sz w:val="20"/>
                <w:szCs w:val="20"/>
                <w:lang w:eastAsia="es-CL"/>
              </w:rPr>
            </w:pPr>
          </w:p>
        </w:tc>
        <w:tc>
          <w:tcPr>
            <w:tcW w:w="1187" w:type="pct"/>
            <w:gridSpan w:val="4"/>
            <w:vMerge w:val="restart"/>
            <w:shd w:val="clear" w:color="000000" w:fill="FFFFFF"/>
            <w:vAlign w:val="center"/>
          </w:tcPr>
          <w:p w14:paraId="09048F30" w14:textId="6A742C15" w:rsidR="008A21EF" w:rsidRPr="009B5B38" w:rsidRDefault="001C1421" w:rsidP="00282F61">
            <w:pPr>
              <w:spacing w:after="0" w:line="240" w:lineRule="auto"/>
              <w:ind w:left="402" w:hanging="402"/>
              <w:rPr>
                <w:rFonts w:eastAsia="Times New Roman" w:cstheme="minorHAnsi"/>
                <w:sz w:val="20"/>
                <w:szCs w:val="20"/>
                <w:lang w:eastAsia="es-CL"/>
              </w:rPr>
            </w:pPr>
            <w:r>
              <w:rPr>
                <w:rFonts w:eastAsia="Times New Roman" w:cstheme="minorHAnsi"/>
                <w:sz w:val="20"/>
                <w:szCs w:val="20"/>
                <w:lang w:eastAsia="es-CL"/>
              </w:rPr>
              <w:t xml:space="preserve">1. </w:t>
            </w:r>
            <w:r w:rsidR="00282F61">
              <w:rPr>
                <w:rFonts w:eastAsia="Times New Roman" w:cstheme="minorHAnsi"/>
                <w:sz w:val="20"/>
                <w:szCs w:val="20"/>
                <w:lang w:eastAsia="es-CL"/>
              </w:rPr>
              <w:t xml:space="preserve">     </w:t>
            </w:r>
            <w:r w:rsidR="008A21EF" w:rsidRPr="009B5B38">
              <w:rPr>
                <w:rFonts w:eastAsia="Times New Roman" w:cstheme="minorHAnsi"/>
                <w:sz w:val="20"/>
                <w:szCs w:val="20"/>
                <w:lang w:eastAsia="es-CL"/>
              </w:rPr>
              <w:t>Instalación de sistema de acumulación (estanque) y bombeo. C</w:t>
            </w:r>
            <w:r w:rsidR="00AE1EB9">
              <w:rPr>
                <w:rFonts w:eastAsia="Times New Roman" w:cstheme="minorHAnsi"/>
                <w:sz w:val="20"/>
                <w:szCs w:val="20"/>
                <w:lang w:eastAsia="es-CL"/>
              </w:rPr>
              <w:t>umple</w:t>
            </w:r>
            <w:r w:rsidR="008A21EF" w:rsidRPr="009B5B38">
              <w:rPr>
                <w:rFonts w:eastAsia="Times New Roman" w:cstheme="minorHAnsi"/>
                <w:sz w:val="20"/>
                <w:szCs w:val="20"/>
                <w:lang w:eastAsia="es-CL"/>
              </w:rPr>
              <w:t xml:space="preserve">  </w:t>
            </w:r>
            <w:r w:rsidR="008A21EF" w:rsidRPr="009B5B38">
              <w:rPr>
                <w:rFonts w:eastAsia="Times New Roman" w:cstheme="minorHAnsi"/>
                <w:sz w:val="20"/>
                <w:szCs w:val="20"/>
                <w:highlight w:val="yellow"/>
                <w:lang w:eastAsia="es-CL"/>
              </w:rPr>
              <w:t xml:space="preserve"> </w:t>
            </w:r>
          </w:p>
          <w:p w14:paraId="0EF5DD3D" w14:textId="77777777" w:rsidR="008A21EF" w:rsidRPr="00994F7E" w:rsidRDefault="008A21EF" w:rsidP="008A21EF">
            <w:pPr>
              <w:spacing w:after="0" w:line="240" w:lineRule="auto"/>
              <w:ind w:left="403"/>
              <w:rPr>
                <w:rFonts w:eastAsia="Times New Roman" w:cstheme="minorHAnsi"/>
                <w:sz w:val="20"/>
                <w:szCs w:val="20"/>
                <w:highlight w:val="yellow"/>
                <w:lang w:eastAsia="es-CL"/>
              </w:rPr>
            </w:pPr>
          </w:p>
          <w:p w14:paraId="09351480" w14:textId="0D077A13" w:rsidR="008A21EF" w:rsidRPr="00994F7E" w:rsidRDefault="008A21EF" w:rsidP="00CA22D5">
            <w:pPr>
              <w:pStyle w:val="Prrafodelista"/>
              <w:numPr>
                <w:ilvl w:val="0"/>
                <w:numId w:val="10"/>
              </w:numPr>
              <w:spacing w:after="0" w:line="240" w:lineRule="auto"/>
              <w:ind w:left="403"/>
              <w:rPr>
                <w:rFonts w:eastAsia="Times New Roman" w:cstheme="minorHAnsi"/>
                <w:sz w:val="20"/>
                <w:szCs w:val="20"/>
                <w:lang w:eastAsia="es-CL"/>
              </w:rPr>
            </w:pPr>
            <w:r w:rsidRPr="00994F7E">
              <w:rPr>
                <w:rFonts w:eastAsia="Times New Roman" w:cstheme="minorHAnsi"/>
                <w:sz w:val="20"/>
                <w:szCs w:val="20"/>
                <w:lang w:eastAsia="es-CL"/>
              </w:rPr>
              <w:t>La no Instalación de sistema de acumulación (estanque) y bombeo. N</w:t>
            </w:r>
            <w:r w:rsidR="00AE1EB9">
              <w:rPr>
                <w:rFonts w:eastAsia="Times New Roman" w:cstheme="minorHAnsi"/>
                <w:sz w:val="20"/>
                <w:szCs w:val="20"/>
                <w:lang w:eastAsia="es-CL"/>
              </w:rPr>
              <w:t>o cumple.</w:t>
            </w:r>
            <w:r w:rsidRPr="00994F7E">
              <w:rPr>
                <w:rFonts w:eastAsia="Times New Roman" w:cstheme="minorHAnsi"/>
                <w:sz w:val="20"/>
                <w:szCs w:val="20"/>
                <w:lang w:eastAsia="es-CL"/>
              </w:rPr>
              <w:t xml:space="preserve">  </w:t>
            </w:r>
            <w:r w:rsidRPr="00994F7E">
              <w:rPr>
                <w:rFonts w:eastAsia="Times New Roman" w:cstheme="minorHAnsi"/>
                <w:sz w:val="20"/>
                <w:szCs w:val="20"/>
                <w:highlight w:val="yellow"/>
                <w:lang w:eastAsia="es-CL"/>
              </w:rPr>
              <w:t xml:space="preserve"> </w:t>
            </w:r>
          </w:p>
          <w:p w14:paraId="29DE687A" w14:textId="6DA339F8" w:rsidR="00673629" w:rsidRPr="00994F7E" w:rsidRDefault="00673629" w:rsidP="000936A9">
            <w:pPr>
              <w:spacing w:after="0" w:line="240" w:lineRule="auto"/>
              <w:rPr>
                <w:rFonts w:eastAsia="Times New Roman" w:cstheme="minorHAnsi"/>
                <w:sz w:val="20"/>
                <w:szCs w:val="20"/>
                <w:lang w:eastAsia="es-CL"/>
              </w:rPr>
            </w:pPr>
          </w:p>
        </w:tc>
        <w:tc>
          <w:tcPr>
            <w:tcW w:w="958" w:type="pct"/>
            <w:gridSpan w:val="2"/>
            <w:shd w:val="clear" w:color="auto" w:fill="9CC2E5" w:themeFill="accent1" w:themeFillTint="99"/>
            <w:noWrap/>
            <w:vAlign w:val="center"/>
          </w:tcPr>
          <w:p w14:paraId="545AE450" w14:textId="0986FBFA" w:rsidR="00673629" w:rsidRPr="00994F7E" w:rsidRDefault="00673629" w:rsidP="00F071D9">
            <w:pPr>
              <w:spacing w:after="0" w:line="240" w:lineRule="auto"/>
              <w:jc w:val="center"/>
              <w:rPr>
                <w:rFonts w:eastAsia="Times New Roman" w:cstheme="minorHAnsi"/>
                <w:sz w:val="20"/>
                <w:szCs w:val="20"/>
                <w:lang w:eastAsia="es-CL"/>
              </w:rPr>
            </w:pPr>
            <w:r w:rsidRPr="00994F7E">
              <w:rPr>
                <w:rFonts w:eastAsia="Times New Roman" w:cstheme="minorHAnsi"/>
                <w:b/>
                <w:bCs/>
                <w:sz w:val="20"/>
                <w:szCs w:val="20"/>
                <w:lang w:eastAsia="es-CL"/>
              </w:rPr>
              <w:t>Reportes de avance</w:t>
            </w:r>
          </w:p>
        </w:tc>
        <w:tc>
          <w:tcPr>
            <w:tcW w:w="348" w:type="pct"/>
            <w:gridSpan w:val="2"/>
            <w:vMerge w:val="restart"/>
            <w:shd w:val="clear" w:color="000000" w:fill="FFFFFF"/>
            <w:vAlign w:val="center"/>
          </w:tcPr>
          <w:p w14:paraId="3DF5C2A7" w14:textId="756DEC06" w:rsidR="00673629" w:rsidRPr="00994F7E" w:rsidRDefault="004A5C36" w:rsidP="00F071D9">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7.369</w:t>
            </w:r>
          </w:p>
        </w:tc>
        <w:tc>
          <w:tcPr>
            <w:tcW w:w="642" w:type="pct"/>
            <w:shd w:val="clear" w:color="auto" w:fill="9CC2E5" w:themeFill="accent1" w:themeFillTint="99"/>
            <w:noWrap/>
            <w:vAlign w:val="center"/>
          </w:tcPr>
          <w:p w14:paraId="18396899" w14:textId="2D64FDBC" w:rsidR="00673629" w:rsidRPr="00994F7E" w:rsidRDefault="00673629" w:rsidP="00F071D9">
            <w:pPr>
              <w:spacing w:after="0" w:line="240" w:lineRule="auto"/>
              <w:rPr>
                <w:rFonts w:eastAsia="Times New Roman" w:cstheme="minorHAnsi"/>
                <w:sz w:val="20"/>
                <w:szCs w:val="20"/>
                <w:lang w:eastAsia="es-CL"/>
              </w:rPr>
            </w:pPr>
            <w:r w:rsidRPr="00994F7E">
              <w:rPr>
                <w:rFonts w:eastAsia="Times New Roman" w:cstheme="minorHAnsi"/>
                <w:b/>
                <w:bCs/>
                <w:sz w:val="20"/>
                <w:szCs w:val="20"/>
                <w:lang w:eastAsia="es-CL"/>
              </w:rPr>
              <w:t>Impedimentos</w:t>
            </w:r>
          </w:p>
        </w:tc>
      </w:tr>
      <w:tr w:rsidR="0061149B" w:rsidRPr="00B40AB0" w14:paraId="5E51FF46" w14:textId="77777777" w:rsidTr="0023069E">
        <w:trPr>
          <w:trHeight w:val="750"/>
        </w:trPr>
        <w:tc>
          <w:tcPr>
            <w:tcW w:w="206" w:type="pct"/>
            <w:gridSpan w:val="2"/>
            <w:vMerge/>
            <w:vAlign w:val="center"/>
          </w:tcPr>
          <w:p w14:paraId="2ADF330A" w14:textId="77777777" w:rsidR="00673629" w:rsidRPr="00B40AB0" w:rsidRDefault="00673629" w:rsidP="00F071D9">
            <w:pPr>
              <w:spacing w:after="0" w:line="240" w:lineRule="auto"/>
              <w:rPr>
                <w:rFonts w:eastAsia="Times New Roman" w:cstheme="minorHAnsi"/>
                <w:b/>
                <w:bCs/>
                <w:color w:val="000000"/>
                <w:sz w:val="20"/>
                <w:szCs w:val="20"/>
                <w:lang w:eastAsia="es-CL"/>
              </w:rPr>
            </w:pPr>
          </w:p>
        </w:tc>
        <w:tc>
          <w:tcPr>
            <w:tcW w:w="1098" w:type="pct"/>
            <w:gridSpan w:val="2"/>
            <w:shd w:val="clear" w:color="000000" w:fill="FFFFFF"/>
            <w:noWrap/>
            <w:vAlign w:val="center"/>
          </w:tcPr>
          <w:p w14:paraId="4FB5DE26" w14:textId="638F09C7" w:rsidR="00673629" w:rsidRPr="00994F7E" w:rsidRDefault="00673629" w:rsidP="008D7C79">
            <w:pPr>
              <w:spacing w:after="0" w:line="240" w:lineRule="auto"/>
              <w:jc w:val="both"/>
              <w:rPr>
                <w:rFonts w:eastAsia="Times New Roman" w:cstheme="minorHAnsi"/>
                <w:b/>
                <w:bCs/>
                <w:sz w:val="20"/>
                <w:szCs w:val="20"/>
                <w:lang w:eastAsia="es-CL"/>
              </w:rPr>
            </w:pPr>
            <w:r w:rsidRPr="00994F7E">
              <w:rPr>
                <w:rFonts w:eastAsia="Times New Roman" w:cstheme="minorHAnsi"/>
                <w:sz w:val="20"/>
                <w:szCs w:val="20"/>
                <w:lang w:eastAsia="es-CL"/>
              </w:rPr>
              <w:t>Reduc</w:t>
            </w:r>
            <w:r w:rsidR="00CE7D76" w:rsidRPr="00994F7E">
              <w:rPr>
                <w:rFonts w:eastAsia="Times New Roman" w:cstheme="minorHAnsi"/>
                <w:sz w:val="20"/>
                <w:szCs w:val="20"/>
                <w:lang w:eastAsia="es-CL"/>
              </w:rPr>
              <w:t xml:space="preserve">ción de las aguas residuales en los procesos de </w:t>
            </w:r>
            <w:r w:rsidRPr="00994F7E">
              <w:rPr>
                <w:rFonts w:eastAsia="Times New Roman" w:cstheme="minorHAnsi"/>
                <w:sz w:val="20"/>
                <w:szCs w:val="20"/>
                <w:lang w:eastAsia="es-CL"/>
              </w:rPr>
              <w:t xml:space="preserve">enfriamiento de las culatas </w:t>
            </w:r>
            <w:r w:rsidR="00CE7D76" w:rsidRPr="00994F7E">
              <w:rPr>
                <w:rFonts w:eastAsia="Times New Roman" w:cstheme="minorHAnsi"/>
                <w:sz w:val="20"/>
                <w:szCs w:val="20"/>
                <w:lang w:eastAsia="es-CL"/>
              </w:rPr>
              <w:t>(</w:t>
            </w:r>
            <w:r w:rsidRPr="00994F7E">
              <w:rPr>
                <w:rFonts w:eastAsia="Times New Roman" w:cstheme="minorHAnsi"/>
                <w:sz w:val="20"/>
                <w:szCs w:val="20"/>
                <w:lang w:eastAsia="es-CL"/>
              </w:rPr>
              <w:t>equipo de refrigeración</w:t>
            </w:r>
            <w:r w:rsidR="00CE7D76" w:rsidRPr="00994F7E">
              <w:rPr>
                <w:rFonts w:eastAsia="Times New Roman" w:cstheme="minorHAnsi"/>
                <w:sz w:val="20"/>
                <w:szCs w:val="20"/>
                <w:lang w:eastAsia="es-CL"/>
              </w:rPr>
              <w:t>)</w:t>
            </w:r>
            <w:r w:rsidRPr="00994F7E">
              <w:rPr>
                <w:rFonts w:eastAsia="Times New Roman" w:cstheme="minorHAnsi"/>
                <w:sz w:val="20"/>
                <w:szCs w:val="20"/>
                <w:lang w:eastAsia="es-CL"/>
              </w:rPr>
              <w:t xml:space="preserve"> y condensadores evaporativos</w:t>
            </w:r>
            <w:r w:rsidR="000D7ABF">
              <w:rPr>
                <w:rFonts w:eastAsia="Times New Roman" w:cstheme="minorHAnsi"/>
                <w:sz w:val="20"/>
                <w:szCs w:val="20"/>
                <w:lang w:eastAsia="es-CL"/>
              </w:rPr>
              <w:t xml:space="preserve"> mediante la incorporación de un estanque de acumulación de agua y bomba para ser recirculadas</w:t>
            </w:r>
            <w:r w:rsidR="00C35150">
              <w:rPr>
                <w:rFonts w:eastAsia="Times New Roman" w:cstheme="minorHAnsi"/>
                <w:sz w:val="20"/>
                <w:szCs w:val="20"/>
                <w:lang w:eastAsia="es-CL"/>
              </w:rPr>
              <w:t>.</w:t>
            </w:r>
          </w:p>
        </w:tc>
        <w:tc>
          <w:tcPr>
            <w:tcW w:w="561" w:type="pct"/>
            <w:gridSpan w:val="3"/>
            <w:vMerge/>
            <w:vAlign w:val="center"/>
          </w:tcPr>
          <w:p w14:paraId="0F1837A4" w14:textId="77777777" w:rsidR="00673629" w:rsidRPr="00994F7E" w:rsidRDefault="00673629" w:rsidP="00F071D9">
            <w:pPr>
              <w:spacing w:after="0" w:line="240" w:lineRule="auto"/>
              <w:jc w:val="center"/>
              <w:rPr>
                <w:rFonts w:eastAsia="Times New Roman" w:cstheme="minorHAnsi"/>
                <w:sz w:val="20"/>
                <w:szCs w:val="20"/>
                <w:lang w:eastAsia="es-CL"/>
              </w:rPr>
            </w:pPr>
          </w:p>
        </w:tc>
        <w:tc>
          <w:tcPr>
            <w:tcW w:w="1187" w:type="pct"/>
            <w:gridSpan w:val="4"/>
            <w:vMerge/>
            <w:shd w:val="clear" w:color="000000" w:fill="FFFFFF"/>
            <w:vAlign w:val="center"/>
          </w:tcPr>
          <w:p w14:paraId="2F1B4E45" w14:textId="77777777" w:rsidR="00673629" w:rsidRPr="00994F7E" w:rsidRDefault="00673629" w:rsidP="00F071D9">
            <w:pPr>
              <w:spacing w:after="0" w:line="240" w:lineRule="auto"/>
              <w:rPr>
                <w:rFonts w:eastAsia="Times New Roman" w:cstheme="minorHAnsi"/>
                <w:sz w:val="20"/>
                <w:szCs w:val="20"/>
                <w:lang w:eastAsia="es-CL"/>
              </w:rPr>
            </w:pPr>
          </w:p>
        </w:tc>
        <w:tc>
          <w:tcPr>
            <w:tcW w:w="958" w:type="pct"/>
            <w:gridSpan w:val="2"/>
            <w:shd w:val="clear" w:color="000000" w:fill="FFFFFF"/>
            <w:noWrap/>
            <w:vAlign w:val="center"/>
          </w:tcPr>
          <w:p w14:paraId="45966FAD" w14:textId="2353C141" w:rsidR="00673629" w:rsidRPr="00994F7E" w:rsidRDefault="00673629" w:rsidP="00F071D9">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Registro fotográfico de la instalación del estanque</w:t>
            </w:r>
            <w:r w:rsidR="000936A9" w:rsidRPr="00994F7E">
              <w:rPr>
                <w:rFonts w:eastAsia="Times New Roman" w:cstheme="minorHAnsi"/>
                <w:sz w:val="20"/>
                <w:szCs w:val="20"/>
                <w:lang w:eastAsia="es-CL"/>
              </w:rPr>
              <w:t xml:space="preserve"> y</w:t>
            </w:r>
            <w:r w:rsidRPr="00994F7E">
              <w:rPr>
                <w:rFonts w:eastAsia="Times New Roman" w:cstheme="minorHAnsi"/>
                <w:sz w:val="20"/>
                <w:szCs w:val="20"/>
                <w:lang w:eastAsia="es-CL"/>
              </w:rPr>
              <w:t xml:space="preserve"> bomba</w:t>
            </w:r>
            <w:r w:rsidR="000936A9" w:rsidRPr="00994F7E">
              <w:rPr>
                <w:rFonts w:eastAsia="Times New Roman" w:cstheme="minorHAnsi"/>
                <w:sz w:val="20"/>
                <w:szCs w:val="20"/>
                <w:lang w:eastAsia="es-CL"/>
              </w:rPr>
              <w:t>.</w:t>
            </w:r>
          </w:p>
        </w:tc>
        <w:tc>
          <w:tcPr>
            <w:tcW w:w="348" w:type="pct"/>
            <w:gridSpan w:val="2"/>
            <w:vMerge/>
            <w:shd w:val="clear" w:color="000000" w:fill="FFFFFF"/>
            <w:vAlign w:val="center"/>
          </w:tcPr>
          <w:p w14:paraId="37472C0C" w14:textId="77777777" w:rsidR="00673629" w:rsidRPr="00994F7E" w:rsidRDefault="00673629" w:rsidP="00F071D9">
            <w:pPr>
              <w:spacing w:after="0" w:line="240" w:lineRule="auto"/>
              <w:rPr>
                <w:rFonts w:eastAsia="Times New Roman" w:cstheme="minorHAnsi"/>
                <w:sz w:val="20"/>
                <w:szCs w:val="20"/>
                <w:lang w:eastAsia="es-CL"/>
              </w:rPr>
            </w:pPr>
          </w:p>
        </w:tc>
        <w:tc>
          <w:tcPr>
            <w:tcW w:w="642" w:type="pct"/>
            <w:shd w:val="clear" w:color="000000" w:fill="FFFFFF"/>
            <w:noWrap/>
            <w:vAlign w:val="center"/>
          </w:tcPr>
          <w:p w14:paraId="407186ED" w14:textId="3C43FCA6" w:rsidR="00673629" w:rsidRPr="00994F7E" w:rsidRDefault="00F210C8" w:rsidP="00F210C8">
            <w:pPr>
              <w:spacing w:after="0" w:line="240" w:lineRule="auto"/>
              <w:jc w:val="center"/>
              <w:rPr>
                <w:rFonts w:eastAsia="Times New Roman" w:cstheme="minorHAnsi"/>
                <w:b/>
                <w:bCs/>
                <w:sz w:val="20"/>
                <w:szCs w:val="20"/>
                <w:lang w:eastAsia="es-CL"/>
              </w:rPr>
            </w:pPr>
            <w:r w:rsidRPr="00994F7E">
              <w:rPr>
                <w:rFonts w:eastAsia="Times New Roman" w:cstheme="minorHAnsi"/>
                <w:sz w:val="20"/>
                <w:szCs w:val="20"/>
                <w:lang w:eastAsia="es-CL"/>
              </w:rPr>
              <w:t>N/A</w:t>
            </w:r>
          </w:p>
        </w:tc>
      </w:tr>
      <w:tr w:rsidR="0061149B" w:rsidRPr="00B40AB0" w14:paraId="6F095C4F" w14:textId="77777777" w:rsidTr="0023069E">
        <w:trPr>
          <w:trHeight w:val="750"/>
        </w:trPr>
        <w:tc>
          <w:tcPr>
            <w:tcW w:w="206" w:type="pct"/>
            <w:gridSpan w:val="2"/>
            <w:vMerge/>
            <w:vAlign w:val="center"/>
          </w:tcPr>
          <w:p w14:paraId="012E9A69" w14:textId="77777777" w:rsidR="00673629" w:rsidRPr="00B40AB0" w:rsidRDefault="00673629" w:rsidP="00F071D9">
            <w:pPr>
              <w:spacing w:after="0" w:line="240" w:lineRule="auto"/>
              <w:rPr>
                <w:rFonts w:eastAsia="Times New Roman" w:cstheme="minorHAnsi"/>
                <w:b/>
                <w:bCs/>
                <w:color w:val="000000"/>
                <w:sz w:val="20"/>
                <w:szCs w:val="20"/>
                <w:lang w:eastAsia="es-CL"/>
              </w:rPr>
            </w:pPr>
          </w:p>
        </w:tc>
        <w:tc>
          <w:tcPr>
            <w:tcW w:w="1098" w:type="pct"/>
            <w:gridSpan w:val="2"/>
            <w:shd w:val="clear" w:color="auto" w:fill="9CC2E5" w:themeFill="accent1" w:themeFillTint="99"/>
            <w:noWrap/>
            <w:vAlign w:val="center"/>
          </w:tcPr>
          <w:p w14:paraId="73E65C73" w14:textId="36900373" w:rsidR="00673629" w:rsidRPr="00994F7E" w:rsidRDefault="00673629" w:rsidP="00F071D9">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Forma de implementación</w:t>
            </w:r>
          </w:p>
        </w:tc>
        <w:tc>
          <w:tcPr>
            <w:tcW w:w="561" w:type="pct"/>
            <w:gridSpan w:val="3"/>
            <w:vMerge/>
            <w:vAlign w:val="center"/>
          </w:tcPr>
          <w:p w14:paraId="67758B5B" w14:textId="77777777" w:rsidR="00673629" w:rsidRPr="00994F7E" w:rsidRDefault="00673629" w:rsidP="00F071D9">
            <w:pPr>
              <w:spacing w:after="0" w:line="240" w:lineRule="auto"/>
              <w:jc w:val="center"/>
              <w:rPr>
                <w:rFonts w:eastAsia="Times New Roman" w:cstheme="minorHAnsi"/>
                <w:sz w:val="20"/>
                <w:szCs w:val="20"/>
                <w:lang w:eastAsia="es-CL"/>
              </w:rPr>
            </w:pPr>
          </w:p>
        </w:tc>
        <w:tc>
          <w:tcPr>
            <w:tcW w:w="1187" w:type="pct"/>
            <w:gridSpan w:val="4"/>
            <w:vMerge/>
            <w:shd w:val="clear" w:color="000000" w:fill="FFFFFF"/>
            <w:vAlign w:val="center"/>
          </w:tcPr>
          <w:p w14:paraId="237016E0" w14:textId="77777777" w:rsidR="00673629" w:rsidRPr="00994F7E" w:rsidRDefault="00673629" w:rsidP="00F071D9">
            <w:pPr>
              <w:spacing w:after="0" w:line="240" w:lineRule="auto"/>
              <w:rPr>
                <w:rFonts w:eastAsia="Times New Roman" w:cstheme="minorHAnsi"/>
                <w:sz w:val="20"/>
                <w:szCs w:val="20"/>
                <w:lang w:eastAsia="es-CL"/>
              </w:rPr>
            </w:pPr>
          </w:p>
        </w:tc>
        <w:tc>
          <w:tcPr>
            <w:tcW w:w="958" w:type="pct"/>
            <w:gridSpan w:val="2"/>
            <w:shd w:val="clear" w:color="auto" w:fill="9CC2E5" w:themeFill="accent1" w:themeFillTint="99"/>
            <w:noWrap/>
            <w:vAlign w:val="center"/>
          </w:tcPr>
          <w:p w14:paraId="1E2A49AC" w14:textId="4DE11D41" w:rsidR="00673629" w:rsidRPr="00994F7E" w:rsidRDefault="00673629" w:rsidP="00F071D9">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Reporte final</w:t>
            </w:r>
          </w:p>
        </w:tc>
        <w:tc>
          <w:tcPr>
            <w:tcW w:w="348" w:type="pct"/>
            <w:gridSpan w:val="2"/>
            <w:vMerge/>
            <w:shd w:val="clear" w:color="000000" w:fill="FFFFFF"/>
            <w:vAlign w:val="center"/>
          </w:tcPr>
          <w:p w14:paraId="57590B19" w14:textId="77777777" w:rsidR="00673629" w:rsidRPr="00994F7E" w:rsidRDefault="00673629" w:rsidP="00F071D9">
            <w:pPr>
              <w:spacing w:after="0" w:line="240" w:lineRule="auto"/>
              <w:rPr>
                <w:rFonts w:eastAsia="Times New Roman" w:cstheme="minorHAnsi"/>
                <w:sz w:val="20"/>
                <w:szCs w:val="20"/>
                <w:lang w:eastAsia="es-CL"/>
              </w:rPr>
            </w:pPr>
          </w:p>
        </w:tc>
        <w:tc>
          <w:tcPr>
            <w:tcW w:w="642" w:type="pct"/>
            <w:shd w:val="clear" w:color="auto" w:fill="9CC2E5" w:themeFill="accent1" w:themeFillTint="99"/>
            <w:noWrap/>
            <w:vAlign w:val="center"/>
          </w:tcPr>
          <w:p w14:paraId="0E0BA017" w14:textId="502C3595" w:rsidR="00673629" w:rsidRPr="00994F7E" w:rsidRDefault="00673629" w:rsidP="00F071D9">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Acción alternativa, implicancias y gestiones asociadas al impedimento</w:t>
            </w:r>
          </w:p>
        </w:tc>
      </w:tr>
      <w:tr w:rsidR="0061149B" w:rsidRPr="00B40AB0" w14:paraId="1C27EC9D" w14:textId="77777777" w:rsidTr="0023069E">
        <w:trPr>
          <w:trHeight w:val="750"/>
        </w:trPr>
        <w:tc>
          <w:tcPr>
            <w:tcW w:w="206" w:type="pct"/>
            <w:gridSpan w:val="2"/>
            <w:vMerge/>
            <w:vAlign w:val="center"/>
          </w:tcPr>
          <w:p w14:paraId="031A807E" w14:textId="77777777" w:rsidR="00673629" w:rsidRPr="00B40AB0" w:rsidRDefault="00673629" w:rsidP="00F071D9">
            <w:pPr>
              <w:spacing w:after="0" w:line="240" w:lineRule="auto"/>
              <w:rPr>
                <w:rFonts w:eastAsia="Times New Roman" w:cstheme="minorHAnsi"/>
                <w:b/>
                <w:bCs/>
                <w:color w:val="000000"/>
                <w:sz w:val="20"/>
                <w:szCs w:val="20"/>
                <w:lang w:eastAsia="es-CL"/>
              </w:rPr>
            </w:pPr>
          </w:p>
        </w:tc>
        <w:tc>
          <w:tcPr>
            <w:tcW w:w="1098" w:type="pct"/>
            <w:gridSpan w:val="2"/>
            <w:shd w:val="clear" w:color="auto" w:fill="auto"/>
            <w:noWrap/>
            <w:vAlign w:val="center"/>
          </w:tcPr>
          <w:p w14:paraId="2AC01E3E" w14:textId="3559B903" w:rsidR="00673629" w:rsidRPr="00994F7E" w:rsidRDefault="00CE7D76" w:rsidP="008D7C79">
            <w:pPr>
              <w:spacing w:after="0" w:line="240" w:lineRule="auto"/>
              <w:jc w:val="both"/>
              <w:rPr>
                <w:rFonts w:eastAsia="Times New Roman" w:cstheme="minorHAnsi"/>
                <w:b/>
                <w:bCs/>
                <w:sz w:val="20"/>
                <w:szCs w:val="20"/>
                <w:lang w:eastAsia="es-CL"/>
              </w:rPr>
            </w:pPr>
            <w:r w:rsidRPr="00994F7E">
              <w:rPr>
                <w:rFonts w:eastAsia="Times New Roman" w:cstheme="minorHAnsi"/>
                <w:sz w:val="20"/>
                <w:szCs w:val="20"/>
                <w:lang w:eastAsia="es-CL"/>
              </w:rPr>
              <w:t xml:space="preserve">Instalaciones de un estanque para acumulación de agua y bomba para ser </w:t>
            </w:r>
            <w:r w:rsidR="001C1421">
              <w:rPr>
                <w:rFonts w:eastAsia="Times New Roman" w:cstheme="minorHAnsi"/>
                <w:sz w:val="20"/>
                <w:szCs w:val="20"/>
                <w:lang w:eastAsia="es-CL"/>
              </w:rPr>
              <w:t xml:space="preserve">recirculadas y/o </w:t>
            </w:r>
            <w:r w:rsidRPr="00994F7E">
              <w:rPr>
                <w:rFonts w:eastAsia="Times New Roman" w:cstheme="minorHAnsi"/>
                <w:sz w:val="20"/>
                <w:szCs w:val="20"/>
                <w:lang w:eastAsia="es-CL"/>
              </w:rPr>
              <w:t>utilizadas en otros usos</w:t>
            </w:r>
          </w:p>
        </w:tc>
        <w:tc>
          <w:tcPr>
            <w:tcW w:w="561" w:type="pct"/>
            <w:gridSpan w:val="3"/>
            <w:vMerge/>
            <w:vAlign w:val="center"/>
          </w:tcPr>
          <w:p w14:paraId="2754FA68" w14:textId="77777777" w:rsidR="00673629" w:rsidRPr="00994F7E" w:rsidRDefault="00673629" w:rsidP="00F071D9">
            <w:pPr>
              <w:spacing w:after="0" w:line="240" w:lineRule="auto"/>
              <w:jc w:val="center"/>
              <w:rPr>
                <w:rFonts w:eastAsia="Times New Roman" w:cstheme="minorHAnsi"/>
                <w:sz w:val="20"/>
                <w:szCs w:val="20"/>
                <w:lang w:eastAsia="es-CL"/>
              </w:rPr>
            </w:pPr>
          </w:p>
        </w:tc>
        <w:tc>
          <w:tcPr>
            <w:tcW w:w="1187" w:type="pct"/>
            <w:gridSpan w:val="4"/>
            <w:vMerge/>
            <w:shd w:val="clear" w:color="000000" w:fill="FFFFFF"/>
            <w:vAlign w:val="center"/>
          </w:tcPr>
          <w:p w14:paraId="02173603" w14:textId="77777777" w:rsidR="00673629" w:rsidRPr="00994F7E" w:rsidRDefault="00673629" w:rsidP="00F071D9">
            <w:pPr>
              <w:spacing w:after="0" w:line="240" w:lineRule="auto"/>
              <w:rPr>
                <w:rFonts w:eastAsia="Times New Roman" w:cstheme="minorHAnsi"/>
                <w:sz w:val="20"/>
                <w:szCs w:val="20"/>
                <w:lang w:eastAsia="es-CL"/>
              </w:rPr>
            </w:pPr>
          </w:p>
        </w:tc>
        <w:tc>
          <w:tcPr>
            <w:tcW w:w="958" w:type="pct"/>
            <w:gridSpan w:val="2"/>
            <w:shd w:val="clear" w:color="auto" w:fill="auto"/>
            <w:noWrap/>
            <w:vAlign w:val="center"/>
          </w:tcPr>
          <w:p w14:paraId="4F7FB67A" w14:textId="06255557" w:rsidR="00673629" w:rsidRPr="00994F7E" w:rsidRDefault="00F210C8" w:rsidP="00F071D9">
            <w:pPr>
              <w:spacing w:after="0" w:line="240" w:lineRule="auto"/>
              <w:jc w:val="center"/>
              <w:rPr>
                <w:rFonts w:eastAsia="Times New Roman" w:cstheme="minorHAnsi"/>
                <w:b/>
                <w:bCs/>
                <w:sz w:val="20"/>
                <w:szCs w:val="20"/>
                <w:lang w:eastAsia="es-CL"/>
              </w:rPr>
            </w:pPr>
            <w:r w:rsidRPr="00994F7E">
              <w:rPr>
                <w:rFonts w:eastAsia="Times New Roman" w:cstheme="minorHAnsi"/>
                <w:sz w:val="20"/>
                <w:szCs w:val="20"/>
                <w:lang w:eastAsia="es-CL"/>
              </w:rPr>
              <w:t>Registro fotográfico del funcionamiento </w:t>
            </w:r>
          </w:p>
        </w:tc>
        <w:tc>
          <w:tcPr>
            <w:tcW w:w="348" w:type="pct"/>
            <w:gridSpan w:val="2"/>
            <w:vMerge/>
            <w:shd w:val="clear" w:color="000000" w:fill="FFFFFF"/>
            <w:vAlign w:val="center"/>
          </w:tcPr>
          <w:p w14:paraId="718858A9" w14:textId="77777777" w:rsidR="00673629" w:rsidRPr="00994F7E" w:rsidRDefault="00673629" w:rsidP="00F071D9">
            <w:pPr>
              <w:spacing w:after="0" w:line="240" w:lineRule="auto"/>
              <w:rPr>
                <w:rFonts w:eastAsia="Times New Roman" w:cstheme="minorHAnsi"/>
                <w:sz w:val="20"/>
                <w:szCs w:val="20"/>
                <w:lang w:eastAsia="es-CL"/>
              </w:rPr>
            </w:pPr>
          </w:p>
        </w:tc>
        <w:tc>
          <w:tcPr>
            <w:tcW w:w="642" w:type="pct"/>
            <w:shd w:val="clear" w:color="auto" w:fill="auto"/>
            <w:noWrap/>
            <w:vAlign w:val="center"/>
          </w:tcPr>
          <w:p w14:paraId="16BE4348" w14:textId="18632787" w:rsidR="00673629" w:rsidRPr="00994F7E" w:rsidRDefault="00673629" w:rsidP="00F071D9">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N/A</w:t>
            </w:r>
          </w:p>
        </w:tc>
      </w:tr>
      <w:tr w:rsidR="008D3441" w:rsidRPr="00B40AB0" w14:paraId="46F9AB30" w14:textId="3BABAA91" w:rsidTr="00182BFD">
        <w:trPr>
          <w:trHeight w:val="182"/>
        </w:trPr>
        <w:tc>
          <w:tcPr>
            <w:tcW w:w="5000" w:type="pct"/>
            <w:gridSpan w:val="16"/>
            <w:shd w:val="clear" w:color="000000" w:fill="1F4E79" w:themeFill="accent1" w:themeFillShade="80"/>
            <w:noWrap/>
            <w:vAlign w:val="center"/>
            <w:hideMark/>
          </w:tcPr>
          <w:p w14:paraId="63C63C06" w14:textId="77777777" w:rsidR="008D3441" w:rsidRPr="00B40AB0" w:rsidRDefault="008D3441" w:rsidP="00F071D9">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2.2.4 ACCIONES ALTERNATIVAS  </w:t>
            </w:r>
          </w:p>
        </w:tc>
      </w:tr>
      <w:tr w:rsidR="008D3441" w:rsidRPr="00B40AB0" w14:paraId="0F4A4052" w14:textId="12725246" w:rsidTr="00182BFD">
        <w:trPr>
          <w:trHeight w:val="276"/>
        </w:trPr>
        <w:tc>
          <w:tcPr>
            <w:tcW w:w="5000" w:type="pct"/>
            <w:gridSpan w:val="16"/>
            <w:shd w:val="clear" w:color="000000" w:fill="1F4E79" w:themeFill="accent1" w:themeFillShade="80"/>
            <w:noWrap/>
            <w:vAlign w:val="center"/>
            <w:hideMark/>
          </w:tcPr>
          <w:p w14:paraId="732937B0" w14:textId="77777777" w:rsidR="008D3441" w:rsidRPr="00B40AB0" w:rsidRDefault="008D3441" w:rsidP="00F071D9">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Incluir todas las acciones que deban ser realizadas en caso de ocurrencia de un impedimento que imposibilite la ejecución de una acción principal.</w:t>
            </w:r>
          </w:p>
        </w:tc>
      </w:tr>
      <w:tr w:rsidR="0061149B" w:rsidRPr="00B40AB0" w14:paraId="081328DC" w14:textId="77777777" w:rsidTr="008D7C79">
        <w:trPr>
          <w:trHeight w:val="551"/>
        </w:trPr>
        <w:tc>
          <w:tcPr>
            <w:tcW w:w="206" w:type="pct"/>
            <w:gridSpan w:val="2"/>
            <w:vMerge w:val="restart"/>
            <w:shd w:val="clear" w:color="auto" w:fill="9CC2E5" w:themeFill="accent1" w:themeFillTint="99"/>
            <w:noWrap/>
            <w:vAlign w:val="center"/>
            <w:hideMark/>
          </w:tcPr>
          <w:p w14:paraId="2E923420" w14:textId="77777777" w:rsidR="00F071D9" w:rsidRPr="00B40AB0" w:rsidRDefault="00F071D9" w:rsidP="00F071D9">
            <w:pPr>
              <w:spacing w:after="0" w:line="240" w:lineRule="auto"/>
              <w:jc w:val="center"/>
              <w:rPr>
                <w:rFonts w:eastAsia="Times New Roman" w:cstheme="minorHAnsi"/>
                <w:b/>
                <w:bCs/>
                <w:color w:val="000000"/>
                <w:sz w:val="20"/>
                <w:szCs w:val="20"/>
                <w:lang w:eastAsia="es-CL"/>
              </w:rPr>
            </w:pPr>
            <w:proofErr w:type="spellStart"/>
            <w:r w:rsidRPr="00B40AB0">
              <w:rPr>
                <w:rFonts w:eastAsia="Times New Roman" w:cstheme="minorHAnsi"/>
                <w:b/>
                <w:bCs/>
                <w:color w:val="000000"/>
                <w:sz w:val="20"/>
                <w:szCs w:val="20"/>
                <w:lang w:eastAsia="es-CL"/>
              </w:rPr>
              <w:t>N°</w:t>
            </w:r>
            <w:proofErr w:type="spellEnd"/>
            <w:r w:rsidRPr="00B40AB0">
              <w:rPr>
                <w:rFonts w:eastAsia="Times New Roman" w:cstheme="minorHAnsi"/>
                <w:b/>
                <w:bCs/>
                <w:color w:val="000000"/>
                <w:sz w:val="20"/>
                <w:szCs w:val="20"/>
                <w:lang w:eastAsia="es-CL"/>
              </w:rPr>
              <w:t xml:space="preserve"> IDENTIFICADOR</w:t>
            </w:r>
          </w:p>
        </w:tc>
        <w:tc>
          <w:tcPr>
            <w:tcW w:w="1098" w:type="pct"/>
            <w:gridSpan w:val="2"/>
            <w:shd w:val="clear" w:color="auto" w:fill="9CC2E5" w:themeFill="accent1" w:themeFillTint="99"/>
            <w:noWrap/>
            <w:vAlign w:val="center"/>
            <w:hideMark/>
          </w:tcPr>
          <w:p w14:paraId="39E67B27" w14:textId="70A99D10" w:rsidR="00F071D9" w:rsidRPr="00B40AB0" w:rsidRDefault="00F071D9" w:rsidP="00F071D9">
            <w:pPr>
              <w:spacing w:after="0" w:line="240" w:lineRule="auto"/>
              <w:jc w:val="center"/>
              <w:rPr>
                <w:rFonts w:eastAsia="Times New Roman" w:cstheme="minorHAnsi"/>
                <w:b/>
                <w:bCs/>
                <w:color w:val="000000"/>
                <w:sz w:val="20"/>
                <w:szCs w:val="20"/>
                <w:lang w:eastAsia="es-CL"/>
              </w:rPr>
            </w:pPr>
            <w:r w:rsidRPr="00B40AB0">
              <w:rPr>
                <w:rFonts w:eastAsia="Times New Roman" w:cstheme="minorHAnsi"/>
                <w:color w:val="000000"/>
                <w:sz w:val="20"/>
                <w:szCs w:val="20"/>
                <w:lang w:eastAsia="es-CL"/>
              </w:rPr>
              <w:t> </w:t>
            </w:r>
          </w:p>
        </w:tc>
        <w:tc>
          <w:tcPr>
            <w:tcW w:w="456" w:type="pct"/>
            <w:shd w:val="clear" w:color="auto" w:fill="9CC2E5" w:themeFill="accent1" w:themeFillTint="99"/>
            <w:vAlign w:val="center"/>
            <w:hideMark/>
          </w:tcPr>
          <w:p w14:paraId="5A0F649A" w14:textId="77777777" w:rsidR="00F071D9" w:rsidRPr="00B40AB0" w:rsidRDefault="00F071D9" w:rsidP="00F071D9">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ACCIÓN PRINCIPAL ASOCIADA </w:t>
            </w:r>
          </w:p>
        </w:tc>
        <w:tc>
          <w:tcPr>
            <w:tcW w:w="491" w:type="pct"/>
            <w:gridSpan w:val="4"/>
            <w:shd w:val="clear" w:color="auto" w:fill="9CC2E5" w:themeFill="accent1" w:themeFillTint="99"/>
            <w:vAlign w:val="center"/>
            <w:hideMark/>
          </w:tcPr>
          <w:p w14:paraId="1B935531" w14:textId="77777777" w:rsidR="00F071D9" w:rsidRPr="00B40AB0" w:rsidRDefault="00F071D9" w:rsidP="00F071D9">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PLAZO DE EJECUCIÓN</w:t>
            </w:r>
          </w:p>
        </w:tc>
        <w:tc>
          <w:tcPr>
            <w:tcW w:w="800" w:type="pct"/>
            <w:gridSpan w:val="2"/>
            <w:shd w:val="clear" w:color="auto" w:fill="9CC2E5" w:themeFill="accent1" w:themeFillTint="99"/>
            <w:noWrap/>
            <w:vAlign w:val="center"/>
            <w:hideMark/>
          </w:tcPr>
          <w:p w14:paraId="7E380C31" w14:textId="44215B3C" w:rsidR="00F071D9" w:rsidRPr="00B40AB0" w:rsidRDefault="00F071D9" w:rsidP="00F071D9">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INDICADORES DE CUMPLIMIENTO </w:t>
            </w:r>
          </w:p>
        </w:tc>
        <w:tc>
          <w:tcPr>
            <w:tcW w:w="958" w:type="pct"/>
            <w:gridSpan w:val="2"/>
            <w:shd w:val="clear" w:color="auto" w:fill="9CC2E5" w:themeFill="accent1" w:themeFillTint="99"/>
            <w:noWrap/>
            <w:vAlign w:val="center"/>
            <w:hideMark/>
          </w:tcPr>
          <w:p w14:paraId="4738BA5F" w14:textId="77777777" w:rsidR="00F071D9" w:rsidRPr="00B40AB0" w:rsidRDefault="00F071D9" w:rsidP="00F071D9">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 MEDIOS DE VERIFICACIÓN </w:t>
            </w:r>
          </w:p>
        </w:tc>
        <w:tc>
          <w:tcPr>
            <w:tcW w:w="348" w:type="pct"/>
            <w:gridSpan w:val="2"/>
            <w:shd w:val="clear" w:color="auto" w:fill="9CC2E5" w:themeFill="accent1" w:themeFillTint="99"/>
            <w:vAlign w:val="center"/>
            <w:hideMark/>
          </w:tcPr>
          <w:p w14:paraId="6652B10A" w14:textId="7D251E2D" w:rsidR="00F071D9" w:rsidRPr="00B40AB0" w:rsidRDefault="00F071D9" w:rsidP="00F071D9">
            <w:pPr>
              <w:spacing w:after="0" w:line="240" w:lineRule="auto"/>
              <w:jc w:val="center"/>
              <w:rPr>
                <w:rFonts w:eastAsia="Times New Roman" w:cstheme="minorHAnsi"/>
                <w:b/>
                <w:bCs/>
                <w:color w:val="000000"/>
                <w:sz w:val="20"/>
                <w:szCs w:val="20"/>
                <w:lang w:eastAsia="es-CL"/>
              </w:rPr>
            </w:pPr>
            <w:r w:rsidRPr="00B40AB0">
              <w:rPr>
                <w:rFonts w:eastAsia="Times New Roman" w:cstheme="minorHAnsi"/>
                <w:color w:val="000000"/>
                <w:sz w:val="20"/>
                <w:szCs w:val="20"/>
                <w:lang w:eastAsia="es-CL"/>
              </w:rPr>
              <w:t> </w:t>
            </w:r>
          </w:p>
        </w:tc>
        <w:tc>
          <w:tcPr>
            <w:tcW w:w="642" w:type="pct"/>
            <w:vMerge w:val="restart"/>
            <w:shd w:val="clear" w:color="auto" w:fill="9CC2E5" w:themeFill="accent1" w:themeFillTint="99"/>
            <w:vAlign w:val="center"/>
            <w:hideMark/>
          </w:tcPr>
          <w:p w14:paraId="0D5EC75E" w14:textId="77777777" w:rsidR="00F071D9" w:rsidRPr="00B40AB0" w:rsidRDefault="00F071D9" w:rsidP="00F071D9">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w:t>
            </w:r>
          </w:p>
        </w:tc>
      </w:tr>
      <w:tr w:rsidR="0061149B" w:rsidRPr="00B40AB0" w14:paraId="4065CEE8" w14:textId="77777777" w:rsidTr="008D7C79">
        <w:trPr>
          <w:trHeight w:val="1493"/>
        </w:trPr>
        <w:tc>
          <w:tcPr>
            <w:tcW w:w="206" w:type="pct"/>
            <w:gridSpan w:val="2"/>
            <w:vMerge/>
            <w:shd w:val="clear" w:color="auto" w:fill="9CC2E5" w:themeFill="accent1" w:themeFillTint="99"/>
            <w:vAlign w:val="center"/>
            <w:hideMark/>
          </w:tcPr>
          <w:p w14:paraId="62132CE1" w14:textId="77777777" w:rsidR="00F071D9" w:rsidRPr="00B40AB0" w:rsidRDefault="00F071D9" w:rsidP="00F071D9">
            <w:pPr>
              <w:spacing w:after="0" w:line="240" w:lineRule="auto"/>
              <w:rPr>
                <w:rFonts w:eastAsia="Times New Roman" w:cstheme="minorHAnsi"/>
                <w:b/>
                <w:bCs/>
                <w:color w:val="000000"/>
                <w:sz w:val="20"/>
                <w:szCs w:val="20"/>
                <w:lang w:eastAsia="es-CL"/>
              </w:rPr>
            </w:pPr>
          </w:p>
        </w:tc>
        <w:tc>
          <w:tcPr>
            <w:tcW w:w="1098" w:type="pct"/>
            <w:gridSpan w:val="2"/>
            <w:shd w:val="clear" w:color="auto" w:fill="9CC2E5" w:themeFill="accent1" w:themeFillTint="99"/>
            <w:vAlign w:val="center"/>
            <w:hideMark/>
          </w:tcPr>
          <w:p w14:paraId="14AD8CFB" w14:textId="77777777" w:rsidR="00F071D9" w:rsidRPr="00B40AB0" w:rsidRDefault="00F071D9" w:rsidP="00F071D9">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(describir los aspectos fundamentales de la acción y forma de implementación, incorporando mayores detalles en anexos si es necesario)</w:t>
            </w:r>
          </w:p>
        </w:tc>
        <w:tc>
          <w:tcPr>
            <w:tcW w:w="456" w:type="pct"/>
            <w:shd w:val="clear" w:color="auto" w:fill="9CC2E5" w:themeFill="accent1" w:themeFillTint="99"/>
            <w:vAlign w:val="center"/>
            <w:hideMark/>
          </w:tcPr>
          <w:p w14:paraId="61063978" w14:textId="77777777" w:rsidR="00F071D9" w:rsidRPr="00B40AB0" w:rsidRDefault="00F071D9" w:rsidP="00F071D9">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w:t>
            </w:r>
            <w:proofErr w:type="spellStart"/>
            <w:r w:rsidRPr="00B40AB0">
              <w:rPr>
                <w:rFonts w:eastAsia="Times New Roman" w:cstheme="minorHAnsi"/>
                <w:b/>
                <w:bCs/>
                <w:color w:val="000000"/>
                <w:sz w:val="20"/>
                <w:szCs w:val="20"/>
                <w:lang w:eastAsia="es-CL"/>
              </w:rPr>
              <w:t>N°</w:t>
            </w:r>
            <w:proofErr w:type="spellEnd"/>
            <w:r w:rsidRPr="00B40AB0">
              <w:rPr>
                <w:rFonts w:eastAsia="Times New Roman" w:cstheme="minorHAnsi"/>
                <w:b/>
                <w:bCs/>
                <w:color w:val="000000"/>
                <w:sz w:val="20"/>
                <w:szCs w:val="20"/>
                <w:lang w:eastAsia="es-CL"/>
              </w:rPr>
              <w:t xml:space="preserve"> Identificador)</w:t>
            </w:r>
          </w:p>
        </w:tc>
        <w:tc>
          <w:tcPr>
            <w:tcW w:w="491" w:type="pct"/>
            <w:gridSpan w:val="4"/>
            <w:shd w:val="clear" w:color="auto" w:fill="9CC2E5" w:themeFill="accent1" w:themeFillTint="99"/>
            <w:vAlign w:val="center"/>
            <w:hideMark/>
          </w:tcPr>
          <w:p w14:paraId="46D7AAF4" w14:textId="77777777" w:rsidR="00F071D9" w:rsidRPr="00B40AB0" w:rsidRDefault="00F071D9" w:rsidP="00F071D9">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(a partir de la ocurrencia del impedimento)</w:t>
            </w:r>
          </w:p>
        </w:tc>
        <w:tc>
          <w:tcPr>
            <w:tcW w:w="800" w:type="pct"/>
            <w:gridSpan w:val="2"/>
            <w:shd w:val="clear" w:color="auto" w:fill="9CC2E5" w:themeFill="accent1" w:themeFillTint="99"/>
            <w:vAlign w:val="center"/>
            <w:hideMark/>
          </w:tcPr>
          <w:p w14:paraId="5AC61DDE" w14:textId="77777777" w:rsidR="00F071D9" w:rsidRPr="00B40AB0" w:rsidRDefault="00F071D9" w:rsidP="00F071D9">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(datos, antecedentes o variables que se utilizarán para valorar, ponderar o cuantificar el avance y cumplimiento de las acciones y metas definidas)</w:t>
            </w:r>
          </w:p>
        </w:tc>
        <w:tc>
          <w:tcPr>
            <w:tcW w:w="958" w:type="pct"/>
            <w:gridSpan w:val="2"/>
            <w:shd w:val="clear" w:color="auto" w:fill="9CC2E5" w:themeFill="accent1" w:themeFillTint="99"/>
            <w:vAlign w:val="center"/>
            <w:hideMark/>
          </w:tcPr>
          <w:p w14:paraId="7D74B592" w14:textId="77777777" w:rsidR="00F071D9" w:rsidRPr="00B40AB0" w:rsidRDefault="00F071D9" w:rsidP="00F071D9">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(a informar en Reportes de Avance y Reporte Final respectivamente)</w:t>
            </w:r>
          </w:p>
        </w:tc>
        <w:tc>
          <w:tcPr>
            <w:tcW w:w="348" w:type="pct"/>
            <w:gridSpan w:val="2"/>
            <w:shd w:val="clear" w:color="auto" w:fill="9CC2E5" w:themeFill="accent1" w:themeFillTint="99"/>
            <w:vAlign w:val="center"/>
            <w:hideMark/>
          </w:tcPr>
          <w:p w14:paraId="01669FC6" w14:textId="77777777" w:rsidR="00F071D9" w:rsidRPr="00B40AB0" w:rsidRDefault="00F071D9" w:rsidP="00F071D9">
            <w:pPr>
              <w:spacing w:after="0" w:line="240" w:lineRule="auto"/>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(en miles de $)</w:t>
            </w:r>
          </w:p>
        </w:tc>
        <w:tc>
          <w:tcPr>
            <w:tcW w:w="642" w:type="pct"/>
            <w:vMerge/>
            <w:shd w:val="clear" w:color="auto" w:fill="9CC2E5" w:themeFill="accent1" w:themeFillTint="99"/>
            <w:vAlign w:val="center"/>
            <w:hideMark/>
          </w:tcPr>
          <w:p w14:paraId="590C1A9D" w14:textId="77777777" w:rsidR="00F071D9" w:rsidRPr="00B40AB0" w:rsidRDefault="00F071D9" w:rsidP="00F071D9">
            <w:pPr>
              <w:spacing w:after="0" w:line="240" w:lineRule="auto"/>
              <w:rPr>
                <w:rFonts w:eastAsia="Times New Roman" w:cstheme="minorHAnsi"/>
                <w:b/>
                <w:bCs/>
                <w:color w:val="000000"/>
                <w:sz w:val="20"/>
                <w:szCs w:val="20"/>
                <w:lang w:eastAsia="es-CL"/>
              </w:rPr>
            </w:pPr>
          </w:p>
        </w:tc>
      </w:tr>
      <w:tr w:rsidR="0061149B" w:rsidRPr="00B40AB0" w14:paraId="473F687A" w14:textId="77777777" w:rsidTr="008D7C79">
        <w:trPr>
          <w:trHeight w:val="230"/>
        </w:trPr>
        <w:tc>
          <w:tcPr>
            <w:tcW w:w="206" w:type="pct"/>
            <w:gridSpan w:val="2"/>
            <w:vMerge w:val="restart"/>
            <w:vAlign w:val="center"/>
          </w:tcPr>
          <w:p w14:paraId="1F96E20E" w14:textId="200FA6BB" w:rsidR="005C4048" w:rsidRPr="00182EA3" w:rsidRDefault="00F210C8" w:rsidP="00C66ABC">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tc>
        <w:tc>
          <w:tcPr>
            <w:tcW w:w="1098" w:type="pct"/>
            <w:gridSpan w:val="2"/>
            <w:shd w:val="clear" w:color="auto" w:fill="9CC2E5" w:themeFill="accent1" w:themeFillTint="99"/>
            <w:noWrap/>
            <w:vAlign w:val="center"/>
          </w:tcPr>
          <w:p w14:paraId="7A6B0401" w14:textId="7F8AC813" w:rsidR="005C4048" w:rsidRPr="00DB3CC0" w:rsidRDefault="005C4048" w:rsidP="00F071D9">
            <w:pPr>
              <w:spacing w:after="0" w:line="240" w:lineRule="auto"/>
              <w:rPr>
                <w:rFonts w:eastAsia="Times New Roman" w:cstheme="minorHAnsi"/>
                <w:b/>
                <w:bCs/>
                <w:color w:val="000000"/>
                <w:sz w:val="20"/>
                <w:szCs w:val="20"/>
                <w:lang w:eastAsia="es-CL"/>
              </w:rPr>
            </w:pPr>
            <w:r w:rsidRPr="00DB3CC0">
              <w:rPr>
                <w:rFonts w:eastAsia="Times New Roman" w:cstheme="minorHAnsi"/>
                <w:b/>
                <w:bCs/>
                <w:color w:val="000000"/>
                <w:sz w:val="20"/>
                <w:szCs w:val="20"/>
                <w:lang w:eastAsia="es-CL"/>
              </w:rPr>
              <w:t>Acción</w:t>
            </w:r>
          </w:p>
        </w:tc>
        <w:tc>
          <w:tcPr>
            <w:tcW w:w="456" w:type="pct"/>
            <w:vMerge w:val="restart"/>
            <w:vAlign w:val="center"/>
          </w:tcPr>
          <w:p w14:paraId="6360EB2C" w14:textId="77777777" w:rsidR="00F210C8" w:rsidRPr="00182EA3" w:rsidRDefault="00F210C8" w:rsidP="00F071D9">
            <w:pPr>
              <w:spacing w:after="0" w:line="240" w:lineRule="auto"/>
              <w:jc w:val="center"/>
              <w:rPr>
                <w:rFonts w:eastAsia="Times New Roman" w:cstheme="minorHAnsi"/>
                <w:color w:val="000000"/>
                <w:sz w:val="20"/>
                <w:szCs w:val="20"/>
                <w:lang w:eastAsia="es-CL"/>
              </w:rPr>
            </w:pPr>
          </w:p>
          <w:p w14:paraId="7685A128" w14:textId="31DF6CE2" w:rsidR="005C4048" w:rsidRPr="00182EA3" w:rsidRDefault="00F210C8" w:rsidP="00F071D9">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tc>
        <w:tc>
          <w:tcPr>
            <w:tcW w:w="491" w:type="pct"/>
            <w:gridSpan w:val="4"/>
            <w:vMerge w:val="restart"/>
            <w:shd w:val="clear" w:color="000000" w:fill="FFFFFF"/>
            <w:noWrap/>
            <w:vAlign w:val="center"/>
          </w:tcPr>
          <w:p w14:paraId="1B7F7C5E" w14:textId="77777777" w:rsidR="005C4048" w:rsidRPr="00182EA3" w:rsidRDefault="005C4048" w:rsidP="00F071D9">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p>
          <w:p w14:paraId="7F84730A" w14:textId="3BDD16C7" w:rsidR="005C4048" w:rsidRPr="00182EA3" w:rsidRDefault="005C4048" w:rsidP="00F071D9">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r w:rsidR="00F210C8" w:rsidRPr="00182EA3">
              <w:rPr>
                <w:rFonts w:eastAsia="Times New Roman" w:cstheme="minorHAnsi"/>
                <w:color w:val="000000"/>
                <w:sz w:val="20"/>
                <w:szCs w:val="20"/>
                <w:lang w:eastAsia="es-CL"/>
              </w:rPr>
              <w:t>N/A</w:t>
            </w:r>
          </w:p>
        </w:tc>
        <w:tc>
          <w:tcPr>
            <w:tcW w:w="800" w:type="pct"/>
            <w:gridSpan w:val="2"/>
            <w:vMerge w:val="restart"/>
            <w:shd w:val="clear" w:color="000000" w:fill="FFFFFF"/>
            <w:noWrap/>
            <w:vAlign w:val="center"/>
          </w:tcPr>
          <w:p w14:paraId="40AD9CE4" w14:textId="77777777" w:rsidR="00F210C8" w:rsidRPr="00182EA3" w:rsidRDefault="005C4048" w:rsidP="00F071D9">
            <w:pPr>
              <w:spacing w:after="0" w:line="240" w:lineRule="auto"/>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p>
          <w:p w14:paraId="4BBEFF47" w14:textId="77777777" w:rsidR="00F210C8" w:rsidRPr="00182EA3" w:rsidRDefault="00F210C8" w:rsidP="00F071D9">
            <w:pPr>
              <w:spacing w:after="0" w:line="240" w:lineRule="auto"/>
              <w:rPr>
                <w:rFonts w:eastAsia="Times New Roman" w:cstheme="minorHAnsi"/>
                <w:color w:val="000000"/>
                <w:sz w:val="20"/>
                <w:szCs w:val="20"/>
                <w:lang w:eastAsia="es-CL"/>
              </w:rPr>
            </w:pPr>
          </w:p>
          <w:p w14:paraId="29E87DAE" w14:textId="5F689F95" w:rsidR="005C4048" w:rsidRPr="00182EA3" w:rsidRDefault="00F210C8" w:rsidP="00F210C8">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p w14:paraId="173E3C0C" w14:textId="5F550882" w:rsidR="005C4048" w:rsidRPr="00182EA3" w:rsidRDefault="005C4048" w:rsidP="00F210C8">
            <w:pPr>
              <w:spacing w:after="0" w:line="240" w:lineRule="auto"/>
              <w:rPr>
                <w:rFonts w:eastAsia="Times New Roman" w:cstheme="minorHAnsi"/>
                <w:color w:val="000000"/>
                <w:sz w:val="20"/>
                <w:szCs w:val="20"/>
                <w:lang w:eastAsia="es-CL"/>
              </w:rPr>
            </w:pPr>
            <w:r w:rsidRPr="00182EA3">
              <w:rPr>
                <w:rFonts w:eastAsia="Times New Roman" w:cstheme="minorHAnsi"/>
                <w:color w:val="000000"/>
                <w:sz w:val="20"/>
                <w:szCs w:val="20"/>
                <w:lang w:eastAsia="es-CL"/>
              </w:rPr>
              <w:lastRenderedPageBreak/>
              <w:t>  </w:t>
            </w:r>
          </w:p>
        </w:tc>
        <w:tc>
          <w:tcPr>
            <w:tcW w:w="958" w:type="pct"/>
            <w:gridSpan w:val="2"/>
            <w:shd w:val="clear" w:color="auto" w:fill="9CC2E5" w:themeFill="accent1" w:themeFillTint="99"/>
            <w:noWrap/>
            <w:vAlign w:val="center"/>
          </w:tcPr>
          <w:p w14:paraId="4992641D" w14:textId="67481E00" w:rsidR="005C4048" w:rsidRPr="00DB3CC0" w:rsidRDefault="005C4048" w:rsidP="00F071D9">
            <w:pPr>
              <w:spacing w:after="0" w:line="240" w:lineRule="auto"/>
              <w:jc w:val="center"/>
              <w:rPr>
                <w:rFonts w:eastAsia="Times New Roman" w:cstheme="minorHAnsi"/>
                <w:b/>
                <w:bCs/>
                <w:color w:val="000000"/>
                <w:sz w:val="20"/>
                <w:szCs w:val="20"/>
                <w:lang w:eastAsia="es-CL"/>
              </w:rPr>
            </w:pPr>
            <w:r w:rsidRPr="00DB3CC0">
              <w:rPr>
                <w:rFonts w:eastAsia="Times New Roman" w:cstheme="minorHAnsi"/>
                <w:b/>
                <w:bCs/>
                <w:color w:val="000000"/>
                <w:sz w:val="20"/>
                <w:szCs w:val="20"/>
                <w:lang w:eastAsia="es-CL"/>
              </w:rPr>
              <w:lastRenderedPageBreak/>
              <w:t>Reportes de avance</w:t>
            </w:r>
          </w:p>
        </w:tc>
        <w:tc>
          <w:tcPr>
            <w:tcW w:w="348" w:type="pct"/>
            <w:gridSpan w:val="2"/>
            <w:vMerge w:val="restart"/>
            <w:vAlign w:val="center"/>
          </w:tcPr>
          <w:p w14:paraId="10177884" w14:textId="54D2B10F" w:rsidR="005C4048" w:rsidRPr="00182EA3" w:rsidRDefault="00F210C8" w:rsidP="00F071D9">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tc>
        <w:tc>
          <w:tcPr>
            <w:tcW w:w="642" w:type="pct"/>
            <w:vMerge w:val="restart"/>
            <w:shd w:val="clear" w:color="auto" w:fill="9CC2E5" w:themeFill="accent1" w:themeFillTint="99"/>
            <w:vAlign w:val="center"/>
          </w:tcPr>
          <w:p w14:paraId="6F771A78" w14:textId="77777777" w:rsidR="005C4048" w:rsidRPr="00B40AB0" w:rsidRDefault="005C4048" w:rsidP="00F071D9">
            <w:pPr>
              <w:spacing w:after="0" w:line="240" w:lineRule="auto"/>
              <w:rPr>
                <w:rFonts w:eastAsia="Times New Roman" w:cstheme="minorHAnsi"/>
                <w:b/>
                <w:bCs/>
                <w:color w:val="000000"/>
                <w:sz w:val="20"/>
                <w:szCs w:val="20"/>
                <w:lang w:eastAsia="es-CL"/>
              </w:rPr>
            </w:pPr>
          </w:p>
        </w:tc>
      </w:tr>
      <w:tr w:rsidR="0061149B" w:rsidRPr="00B40AB0" w14:paraId="007811C0" w14:textId="77777777" w:rsidTr="008D7C79">
        <w:trPr>
          <w:trHeight w:val="510"/>
        </w:trPr>
        <w:tc>
          <w:tcPr>
            <w:tcW w:w="206" w:type="pct"/>
            <w:gridSpan w:val="2"/>
            <w:vMerge/>
            <w:vAlign w:val="center"/>
          </w:tcPr>
          <w:p w14:paraId="7ECAEF5B" w14:textId="77777777" w:rsidR="005C4048" w:rsidRPr="00B40AB0" w:rsidRDefault="005C4048" w:rsidP="00F071D9">
            <w:pPr>
              <w:spacing w:after="0" w:line="240" w:lineRule="auto"/>
              <w:rPr>
                <w:rFonts w:eastAsia="Times New Roman" w:cstheme="minorHAnsi"/>
                <w:b/>
                <w:bCs/>
                <w:color w:val="000000"/>
                <w:sz w:val="20"/>
                <w:szCs w:val="20"/>
                <w:lang w:eastAsia="es-CL"/>
              </w:rPr>
            </w:pPr>
          </w:p>
        </w:tc>
        <w:tc>
          <w:tcPr>
            <w:tcW w:w="1098" w:type="pct"/>
            <w:gridSpan w:val="2"/>
            <w:shd w:val="clear" w:color="000000" w:fill="FFFFFF"/>
            <w:noWrap/>
            <w:vAlign w:val="center"/>
          </w:tcPr>
          <w:p w14:paraId="4A4D68EC" w14:textId="2F04ACB8" w:rsidR="005C4048" w:rsidRPr="00182EA3" w:rsidRDefault="00F210C8" w:rsidP="00182EA3">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tc>
        <w:tc>
          <w:tcPr>
            <w:tcW w:w="456" w:type="pct"/>
            <w:vMerge/>
            <w:vAlign w:val="center"/>
          </w:tcPr>
          <w:p w14:paraId="16BF111C" w14:textId="77777777" w:rsidR="005C4048" w:rsidRPr="00B40AB0" w:rsidRDefault="005C4048" w:rsidP="00F071D9">
            <w:pPr>
              <w:spacing w:after="0" w:line="240" w:lineRule="auto"/>
              <w:rPr>
                <w:rFonts w:eastAsia="Times New Roman" w:cstheme="minorHAnsi"/>
                <w:color w:val="000000"/>
                <w:sz w:val="20"/>
                <w:szCs w:val="20"/>
                <w:lang w:eastAsia="es-CL"/>
              </w:rPr>
            </w:pPr>
          </w:p>
        </w:tc>
        <w:tc>
          <w:tcPr>
            <w:tcW w:w="491" w:type="pct"/>
            <w:gridSpan w:val="4"/>
            <w:vMerge/>
            <w:shd w:val="clear" w:color="000000" w:fill="FFFFFF"/>
            <w:noWrap/>
            <w:vAlign w:val="center"/>
          </w:tcPr>
          <w:p w14:paraId="3B001DD0" w14:textId="77777777" w:rsidR="005C4048" w:rsidRPr="00B40AB0" w:rsidRDefault="005C4048" w:rsidP="00F071D9">
            <w:pPr>
              <w:spacing w:after="0" w:line="240" w:lineRule="auto"/>
              <w:jc w:val="center"/>
              <w:rPr>
                <w:rFonts w:eastAsia="Times New Roman" w:cstheme="minorHAnsi"/>
                <w:color w:val="000000"/>
                <w:sz w:val="20"/>
                <w:szCs w:val="20"/>
                <w:lang w:eastAsia="es-CL"/>
              </w:rPr>
            </w:pPr>
          </w:p>
        </w:tc>
        <w:tc>
          <w:tcPr>
            <w:tcW w:w="800" w:type="pct"/>
            <w:gridSpan w:val="2"/>
            <w:vMerge/>
            <w:shd w:val="clear" w:color="000000" w:fill="FFFFFF"/>
            <w:noWrap/>
            <w:vAlign w:val="center"/>
          </w:tcPr>
          <w:p w14:paraId="0E8488B6" w14:textId="77777777" w:rsidR="005C4048" w:rsidRPr="00B40AB0" w:rsidRDefault="005C4048" w:rsidP="00F071D9">
            <w:pPr>
              <w:spacing w:after="0" w:line="240" w:lineRule="auto"/>
              <w:rPr>
                <w:rFonts w:eastAsia="Times New Roman" w:cstheme="minorHAnsi"/>
                <w:color w:val="000000"/>
                <w:sz w:val="20"/>
                <w:szCs w:val="20"/>
                <w:lang w:eastAsia="es-CL"/>
              </w:rPr>
            </w:pPr>
          </w:p>
        </w:tc>
        <w:tc>
          <w:tcPr>
            <w:tcW w:w="958" w:type="pct"/>
            <w:gridSpan w:val="2"/>
            <w:shd w:val="clear" w:color="000000" w:fill="FFFFFF"/>
            <w:noWrap/>
            <w:vAlign w:val="center"/>
          </w:tcPr>
          <w:p w14:paraId="0D7D60EC" w14:textId="74A0B87E" w:rsidR="005C4048" w:rsidRPr="00182EA3" w:rsidRDefault="00F210C8" w:rsidP="00F071D9">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tc>
        <w:tc>
          <w:tcPr>
            <w:tcW w:w="348" w:type="pct"/>
            <w:gridSpan w:val="2"/>
            <w:vMerge/>
            <w:vAlign w:val="center"/>
          </w:tcPr>
          <w:p w14:paraId="1DFBF70F" w14:textId="6F3F72E9" w:rsidR="005C4048" w:rsidRPr="00B40AB0" w:rsidRDefault="005C4048" w:rsidP="00F071D9">
            <w:pPr>
              <w:spacing w:after="0" w:line="240" w:lineRule="auto"/>
              <w:rPr>
                <w:rFonts w:eastAsia="Times New Roman" w:cstheme="minorHAnsi"/>
                <w:color w:val="000000"/>
                <w:sz w:val="20"/>
                <w:szCs w:val="20"/>
                <w:lang w:eastAsia="es-CL"/>
              </w:rPr>
            </w:pPr>
          </w:p>
        </w:tc>
        <w:tc>
          <w:tcPr>
            <w:tcW w:w="642" w:type="pct"/>
            <w:vMerge/>
            <w:shd w:val="clear" w:color="auto" w:fill="9CC2E5" w:themeFill="accent1" w:themeFillTint="99"/>
            <w:vAlign w:val="center"/>
          </w:tcPr>
          <w:p w14:paraId="6641AC33" w14:textId="77777777" w:rsidR="005C4048" w:rsidRPr="00B40AB0" w:rsidRDefault="005C4048" w:rsidP="00F071D9">
            <w:pPr>
              <w:spacing w:after="0" w:line="240" w:lineRule="auto"/>
              <w:rPr>
                <w:rFonts w:eastAsia="Times New Roman" w:cstheme="minorHAnsi"/>
                <w:b/>
                <w:bCs/>
                <w:color w:val="000000"/>
                <w:sz w:val="20"/>
                <w:szCs w:val="20"/>
                <w:lang w:eastAsia="es-CL"/>
              </w:rPr>
            </w:pPr>
          </w:p>
        </w:tc>
      </w:tr>
      <w:tr w:rsidR="0061149B" w:rsidRPr="00B40AB0" w14:paraId="21FEC310" w14:textId="77777777" w:rsidTr="008D7C79">
        <w:trPr>
          <w:trHeight w:val="510"/>
        </w:trPr>
        <w:tc>
          <w:tcPr>
            <w:tcW w:w="206" w:type="pct"/>
            <w:gridSpan w:val="2"/>
            <w:vMerge/>
            <w:vAlign w:val="center"/>
          </w:tcPr>
          <w:p w14:paraId="2A6CFC0D" w14:textId="77777777" w:rsidR="005C4048" w:rsidRPr="00B40AB0" w:rsidRDefault="005C4048" w:rsidP="00F071D9">
            <w:pPr>
              <w:spacing w:after="0" w:line="240" w:lineRule="auto"/>
              <w:rPr>
                <w:rFonts w:eastAsia="Times New Roman" w:cstheme="minorHAnsi"/>
                <w:b/>
                <w:bCs/>
                <w:color w:val="000000"/>
                <w:sz w:val="20"/>
                <w:szCs w:val="20"/>
                <w:lang w:eastAsia="es-CL"/>
              </w:rPr>
            </w:pPr>
          </w:p>
        </w:tc>
        <w:tc>
          <w:tcPr>
            <w:tcW w:w="1098" w:type="pct"/>
            <w:gridSpan w:val="2"/>
            <w:shd w:val="clear" w:color="auto" w:fill="9CC2E5" w:themeFill="accent1" w:themeFillTint="99"/>
            <w:noWrap/>
            <w:vAlign w:val="center"/>
          </w:tcPr>
          <w:p w14:paraId="320E51E5" w14:textId="0316BC96" w:rsidR="005C4048" w:rsidRPr="00B40AB0" w:rsidRDefault="005C4048" w:rsidP="00F071D9">
            <w:pPr>
              <w:spacing w:after="0" w:line="240" w:lineRule="auto"/>
              <w:rPr>
                <w:rFonts w:eastAsia="Times New Roman" w:cstheme="minorHAnsi"/>
                <w:color w:val="000000"/>
                <w:sz w:val="20"/>
                <w:szCs w:val="20"/>
                <w:lang w:eastAsia="es-CL"/>
              </w:rPr>
            </w:pPr>
            <w:r w:rsidRPr="00B40AB0">
              <w:rPr>
                <w:rFonts w:eastAsia="Times New Roman" w:cstheme="minorHAnsi"/>
                <w:b/>
                <w:bCs/>
                <w:color w:val="000000"/>
                <w:sz w:val="20"/>
                <w:szCs w:val="20"/>
                <w:lang w:eastAsia="es-CL"/>
              </w:rPr>
              <w:t>Forma de implementación</w:t>
            </w:r>
          </w:p>
        </w:tc>
        <w:tc>
          <w:tcPr>
            <w:tcW w:w="456" w:type="pct"/>
            <w:vMerge/>
            <w:vAlign w:val="center"/>
          </w:tcPr>
          <w:p w14:paraId="6A68897E" w14:textId="77777777" w:rsidR="005C4048" w:rsidRPr="00B40AB0" w:rsidRDefault="005C4048" w:rsidP="00F071D9">
            <w:pPr>
              <w:spacing w:after="0" w:line="240" w:lineRule="auto"/>
              <w:rPr>
                <w:rFonts w:eastAsia="Times New Roman" w:cstheme="minorHAnsi"/>
                <w:color w:val="000000"/>
                <w:sz w:val="20"/>
                <w:szCs w:val="20"/>
                <w:lang w:eastAsia="es-CL"/>
              </w:rPr>
            </w:pPr>
          </w:p>
        </w:tc>
        <w:tc>
          <w:tcPr>
            <w:tcW w:w="491" w:type="pct"/>
            <w:gridSpan w:val="4"/>
            <w:vMerge/>
            <w:shd w:val="clear" w:color="000000" w:fill="FFFFFF"/>
            <w:noWrap/>
            <w:vAlign w:val="center"/>
          </w:tcPr>
          <w:p w14:paraId="476F95AB" w14:textId="77777777" w:rsidR="005C4048" w:rsidRPr="00B40AB0" w:rsidRDefault="005C4048" w:rsidP="00F071D9">
            <w:pPr>
              <w:spacing w:after="0" w:line="240" w:lineRule="auto"/>
              <w:jc w:val="center"/>
              <w:rPr>
                <w:rFonts w:eastAsia="Times New Roman" w:cstheme="minorHAnsi"/>
                <w:color w:val="000000"/>
                <w:sz w:val="20"/>
                <w:szCs w:val="20"/>
                <w:lang w:eastAsia="es-CL"/>
              </w:rPr>
            </w:pPr>
          </w:p>
        </w:tc>
        <w:tc>
          <w:tcPr>
            <w:tcW w:w="800" w:type="pct"/>
            <w:gridSpan w:val="2"/>
            <w:vMerge/>
            <w:shd w:val="clear" w:color="000000" w:fill="FFFFFF"/>
            <w:noWrap/>
            <w:vAlign w:val="center"/>
          </w:tcPr>
          <w:p w14:paraId="1ECD945E" w14:textId="77777777" w:rsidR="005C4048" w:rsidRPr="00B40AB0" w:rsidRDefault="005C4048" w:rsidP="00F071D9">
            <w:pPr>
              <w:spacing w:after="0" w:line="240" w:lineRule="auto"/>
              <w:rPr>
                <w:rFonts w:eastAsia="Times New Roman" w:cstheme="minorHAnsi"/>
                <w:color w:val="000000"/>
                <w:sz w:val="20"/>
                <w:szCs w:val="20"/>
                <w:lang w:eastAsia="es-CL"/>
              </w:rPr>
            </w:pPr>
          </w:p>
        </w:tc>
        <w:tc>
          <w:tcPr>
            <w:tcW w:w="958" w:type="pct"/>
            <w:gridSpan w:val="2"/>
            <w:shd w:val="clear" w:color="auto" w:fill="9CC2E5" w:themeFill="accent1" w:themeFillTint="99"/>
            <w:noWrap/>
            <w:vAlign w:val="center"/>
          </w:tcPr>
          <w:p w14:paraId="4FC1AC6B" w14:textId="1A4D69F0" w:rsidR="005C4048" w:rsidRPr="00B40AB0" w:rsidRDefault="005C4048" w:rsidP="00F071D9">
            <w:pPr>
              <w:spacing w:after="0" w:line="240" w:lineRule="auto"/>
              <w:jc w:val="center"/>
              <w:rPr>
                <w:rFonts w:eastAsia="Times New Roman" w:cstheme="minorHAnsi"/>
                <w:color w:val="000000"/>
                <w:sz w:val="20"/>
                <w:szCs w:val="20"/>
                <w:lang w:eastAsia="es-CL"/>
              </w:rPr>
            </w:pPr>
            <w:r w:rsidRPr="00B40AB0">
              <w:rPr>
                <w:rFonts w:eastAsia="Times New Roman" w:cstheme="minorHAnsi"/>
                <w:b/>
                <w:bCs/>
                <w:color w:val="000000"/>
                <w:sz w:val="20"/>
                <w:szCs w:val="20"/>
                <w:lang w:eastAsia="es-CL"/>
              </w:rPr>
              <w:t>Reporte final</w:t>
            </w:r>
          </w:p>
        </w:tc>
        <w:tc>
          <w:tcPr>
            <w:tcW w:w="348" w:type="pct"/>
            <w:gridSpan w:val="2"/>
            <w:vMerge/>
            <w:vAlign w:val="center"/>
          </w:tcPr>
          <w:p w14:paraId="54006FA5" w14:textId="70284017" w:rsidR="005C4048" w:rsidRPr="00B40AB0" w:rsidRDefault="005C4048" w:rsidP="00F071D9">
            <w:pPr>
              <w:spacing w:after="0" w:line="240" w:lineRule="auto"/>
              <w:rPr>
                <w:rFonts w:eastAsia="Times New Roman" w:cstheme="minorHAnsi"/>
                <w:color w:val="000000"/>
                <w:sz w:val="20"/>
                <w:szCs w:val="20"/>
                <w:lang w:eastAsia="es-CL"/>
              </w:rPr>
            </w:pPr>
          </w:p>
        </w:tc>
        <w:tc>
          <w:tcPr>
            <w:tcW w:w="642" w:type="pct"/>
            <w:vMerge/>
            <w:shd w:val="clear" w:color="auto" w:fill="9CC2E5" w:themeFill="accent1" w:themeFillTint="99"/>
            <w:vAlign w:val="center"/>
          </w:tcPr>
          <w:p w14:paraId="2FC7E090" w14:textId="77777777" w:rsidR="005C4048" w:rsidRPr="00B40AB0" w:rsidRDefault="005C4048" w:rsidP="00F071D9">
            <w:pPr>
              <w:spacing w:after="0" w:line="240" w:lineRule="auto"/>
              <w:rPr>
                <w:rFonts w:eastAsia="Times New Roman" w:cstheme="minorHAnsi"/>
                <w:b/>
                <w:bCs/>
                <w:color w:val="000000"/>
                <w:sz w:val="20"/>
                <w:szCs w:val="20"/>
                <w:lang w:eastAsia="es-CL"/>
              </w:rPr>
            </w:pPr>
          </w:p>
        </w:tc>
      </w:tr>
      <w:tr w:rsidR="0061149B" w:rsidRPr="00B40AB0" w14:paraId="0B69FA97" w14:textId="77777777" w:rsidTr="008D7C79">
        <w:trPr>
          <w:trHeight w:val="283"/>
        </w:trPr>
        <w:tc>
          <w:tcPr>
            <w:tcW w:w="206" w:type="pct"/>
            <w:gridSpan w:val="2"/>
            <w:vMerge/>
            <w:tcBorders>
              <w:bottom w:val="single" w:sz="4" w:space="0" w:color="auto"/>
            </w:tcBorders>
            <w:vAlign w:val="center"/>
          </w:tcPr>
          <w:p w14:paraId="7B1D75F4" w14:textId="77777777" w:rsidR="005C4048" w:rsidRPr="00B40AB0" w:rsidRDefault="005C4048" w:rsidP="00F071D9">
            <w:pPr>
              <w:spacing w:after="0" w:line="240" w:lineRule="auto"/>
              <w:rPr>
                <w:rFonts w:eastAsia="Times New Roman" w:cstheme="minorHAnsi"/>
                <w:b/>
                <w:bCs/>
                <w:color w:val="000000"/>
                <w:sz w:val="20"/>
                <w:szCs w:val="20"/>
                <w:lang w:eastAsia="es-CL"/>
              </w:rPr>
            </w:pPr>
          </w:p>
        </w:tc>
        <w:tc>
          <w:tcPr>
            <w:tcW w:w="1098" w:type="pct"/>
            <w:gridSpan w:val="2"/>
            <w:tcBorders>
              <w:bottom w:val="single" w:sz="4" w:space="0" w:color="auto"/>
            </w:tcBorders>
            <w:shd w:val="clear" w:color="000000" w:fill="FFFFFF"/>
            <w:noWrap/>
            <w:vAlign w:val="center"/>
          </w:tcPr>
          <w:p w14:paraId="34430AE0" w14:textId="6162CD1C" w:rsidR="005C4048" w:rsidRPr="00182EA3" w:rsidRDefault="00F210C8" w:rsidP="00182EA3">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tc>
        <w:tc>
          <w:tcPr>
            <w:tcW w:w="456" w:type="pct"/>
            <w:vMerge/>
            <w:tcBorders>
              <w:bottom w:val="single" w:sz="4" w:space="0" w:color="auto"/>
            </w:tcBorders>
            <w:vAlign w:val="center"/>
          </w:tcPr>
          <w:p w14:paraId="0B050952" w14:textId="77777777" w:rsidR="005C4048" w:rsidRPr="00B40AB0" w:rsidRDefault="005C4048" w:rsidP="00F071D9">
            <w:pPr>
              <w:spacing w:after="0" w:line="240" w:lineRule="auto"/>
              <w:rPr>
                <w:rFonts w:eastAsia="Times New Roman" w:cstheme="minorHAnsi"/>
                <w:color w:val="000000"/>
                <w:sz w:val="20"/>
                <w:szCs w:val="20"/>
                <w:lang w:eastAsia="es-CL"/>
              </w:rPr>
            </w:pPr>
          </w:p>
        </w:tc>
        <w:tc>
          <w:tcPr>
            <w:tcW w:w="491" w:type="pct"/>
            <w:gridSpan w:val="4"/>
            <w:vMerge/>
            <w:tcBorders>
              <w:bottom w:val="single" w:sz="4" w:space="0" w:color="auto"/>
            </w:tcBorders>
            <w:shd w:val="clear" w:color="000000" w:fill="FFFFFF"/>
            <w:noWrap/>
            <w:vAlign w:val="center"/>
          </w:tcPr>
          <w:p w14:paraId="5B434F60" w14:textId="77777777" w:rsidR="005C4048" w:rsidRPr="00B40AB0" w:rsidRDefault="005C4048" w:rsidP="00F071D9">
            <w:pPr>
              <w:spacing w:after="0" w:line="240" w:lineRule="auto"/>
              <w:jc w:val="center"/>
              <w:rPr>
                <w:rFonts w:eastAsia="Times New Roman" w:cstheme="minorHAnsi"/>
                <w:color w:val="000000"/>
                <w:sz w:val="20"/>
                <w:szCs w:val="20"/>
                <w:lang w:eastAsia="es-CL"/>
              </w:rPr>
            </w:pPr>
          </w:p>
        </w:tc>
        <w:tc>
          <w:tcPr>
            <w:tcW w:w="800" w:type="pct"/>
            <w:gridSpan w:val="2"/>
            <w:vMerge/>
            <w:tcBorders>
              <w:bottom w:val="single" w:sz="4" w:space="0" w:color="auto"/>
            </w:tcBorders>
            <w:shd w:val="clear" w:color="000000" w:fill="FFFFFF"/>
            <w:noWrap/>
            <w:vAlign w:val="center"/>
          </w:tcPr>
          <w:p w14:paraId="404905BE" w14:textId="77777777" w:rsidR="005C4048" w:rsidRPr="00B40AB0" w:rsidRDefault="005C4048" w:rsidP="00F071D9">
            <w:pPr>
              <w:spacing w:after="0" w:line="240" w:lineRule="auto"/>
              <w:rPr>
                <w:rFonts w:eastAsia="Times New Roman" w:cstheme="minorHAnsi"/>
                <w:color w:val="000000"/>
                <w:sz w:val="20"/>
                <w:szCs w:val="20"/>
                <w:lang w:eastAsia="es-CL"/>
              </w:rPr>
            </w:pPr>
          </w:p>
        </w:tc>
        <w:tc>
          <w:tcPr>
            <w:tcW w:w="958" w:type="pct"/>
            <w:gridSpan w:val="2"/>
            <w:tcBorders>
              <w:bottom w:val="single" w:sz="4" w:space="0" w:color="auto"/>
            </w:tcBorders>
            <w:shd w:val="clear" w:color="000000" w:fill="FFFFFF"/>
            <w:noWrap/>
            <w:vAlign w:val="center"/>
          </w:tcPr>
          <w:p w14:paraId="4C6E2B21" w14:textId="5ABE2FB3" w:rsidR="005C4048" w:rsidRPr="00B40AB0" w:rsidRDefault="00182EA3" w:rsidP="00F071D9">
            <w:pPr>
              <w:spacing w:after="0" w:line="240" w:lineRule="auto"/>
              <w:jc w:val="center"/>
              <w:rPr>
                <w:rFonts w:eastAsia="Times New Roman" w:cstheme="minorHAnsi"/>
                <w:color w:val="000000"/>
                <w:sz w:val="20"/>
                <w:szCs w:val="20"/>
                <w:lang w:eastAsia="es-CL"/>
              </w:rPr>
            </w:pPr>
            <w:r>
              <w:rPr>
                <w:rFonts w:eastAsia="Times New Roman" w:cstheme="minorHAnsi"/>
                <w:color w:val="000000"/>
                <w:sz w:val="20"/>
                <w:szCs w:val="20"/>
                <w:lang w:eastAsia="es-CL"/>
              </w:rPr>
              <w:t>N/A</w:t>
            </w:r>
          </w:p>
        </w:tc>
        <w:tc>
          <w:tcPr>
            <w:tcW w:w="348" w:type="pct"/>
            <w:gridSpan w:val="2"/>
            <w:vMerge/>
            <w:tcBorders>
              <w:bottom w:val="single" w:sz="4" w:space="0" w:color="auto"/>
            </w:tcBorders>
            <w:vAlign w:val="center"/>
          </w:tcPr>
          <w:p w14:paraId="39797A6A" w14:textId="532F9E7A" w:rsidR="005C4048" w:rsidRPr="00B40AB0" w:rsidRDefault="005C4048" w:rsidP="00F071D9">
            <w:pPr>
              <w:spacing w:after="0" w:line="240" w:lineRule="auto"/>
              <w:rPr>
                <w:rFonts w:eastAsia="Times New Roman" w:cstheme="minorHAnsi"/>
                <w:color w:val="000000"/>
                <w:sz w:val="20"/>
                <w:szCs w:val="20"/>
                <w:lang w:eastAsia="es-CL"/>
              </w:rPr>
            </w:pPr>
          </w:p>
        </w:tc>
        <w:tc>
          <w:tcPr>
            <w:tcW w:w="642" w:type="pct"/>
            <w:vMerge/>
            <w:tcBorders>
              <w:bottom w:val="single" w:sz="4" w:space="0" w:color="auto"/>
            </w:tcBorders>
            <w:shd w:val="clear" w:color="auto" w:fill="9CC2E5" w:themeFill="accent1" w:themeFillTint="99"/>
            <w:vAlign w:val="center"/>
          </w:tcPr>
          <w:p w14:paraId="0459FDCB" w14:textId="77777777" w:rsidR="005C4048" w:rsidRPr="00B40AB0" w:rsidRDefault="005C4048" w:rsidP="00F071D9">
            <w:pPr>
              <w:spacing w:after="0" w:line="240" w:lineRule="auto"/>
              <w:rPr>
                <w:rFonts w:eastAsia="Times New Roman" w:cstheme="minorHAnsi"/>
                <w:b/>
                <w:bCs/>
                <w:color w:val="000000"/>
                <w:sz w:val="20"/>
                <w:szCs w:val="20"/>
                <w:lang w:eastAsia="es-CL"/>
              </w:rPr>
            </w:pPr>
          </w:p>
        </w:tc>
      </w:tr>
      <w:tr w:rsidR="000A59F3" w:rsidRPr="00B40AB0" w14:paraId="2DA63AEF" w14:textId="77777777" w:rsidTr="008D7C79">
        <w:trPr>
          <w:trHeight w:val="283"/>
        </w:trPr>
        <w:tc>
          <w:tcPr>
            <w:tcW w:w="206" w:type="pct"/>
            <w:gridSpan w:val="2"/>
            <w:tcBorders>
              <w:top w:val="single" w:sz="4" w:space="0" w:color="auto"/>
              <w:left w:val="nil"/>
              <w:bottom w:val="nil"/>
              <w:right w:val="nil"/>
            </w:tcBorders>
            <w:vAlign w:val="center"/>
          </w:tcPr>
          <w:p w14:paraId="292FD0FB" w14:textId="77777777" w:rsidR="000A59F3" w:rsidRPr="00B40AB0" w:rsidRDefault="000A59F3" w:rsidP="00F071D9">
            <w:pPr>
              <w:spacing w:after="0" w:line="240" w:lineRule="auto"/>
              <w:rPr>
                <w:rFonts w:eastAsia="Times New Roman" w:cstheme="minorHAnsi"/>
                <w:b/>
                <w:bCs/>
                <w:color w:val="000000"/>
                <w:sz w:val="20"/>
                <w:szCs w:val="20"/>
                <w:lang w:eastAsia="es-CL"/>
              </w:rPr>
            </w:pPr>
          </w:p>
        </w:tc>
        <w:tc>
          <w:tcPr>
            <w:tcW w:w="1098" w:type="pct"/>
            <w:gridSpan w:val="2"/>
            <w:tcBorders>
              <w:top w:val="single" w:sz="4" w:space="0" w:color="auto"/>
              <w:left w:val="nil"/>
              <w:bottom w:val="nil"/>
              <w:right w:val="nil"/>
            </w:tcBorders>
            <w:shd w:val="clear" w:color="000000" w:fill="FFFFFF"/>
            <w:noWrap/>
            <w:vAlign w:val="center"/>
          </w:tcPr>
          <w:p w14:paraId="2A70E9A7" w14:textId="77777777" w:rsidR="000A59F3" w:rsidRPr="00182EA3" w:rsidRDefault="000A59F3" w:rsidP="00182EA3">
            <w:pPr>
              <w:spacing w:after="0" w:line="240" w:lineRule="auto"/>
              <w:jc w:val="center"/>
              <w:rPr>
                <w:rFonts w:eastAsia="Times New Roman" w:cstheme="minorHAnsi"/>
                <w:color w:val="000000"/>
                <w:sz w:val="20"/>
                <w:szCs w:val="20"/>
                <w:lang w:eastAsia="es-CL"/>
              </w:rPr>
            </w:pPr>
          </w:p>
        </w:tc>
        <w:tc>
          <w:tcPr>
            <w:tcW w:w="456" w:type="pct"/>
            <w:tcBorders>
              <w:top w:val="single" w:sz="4" w:space="0" w:color="auto"/>
              <w:left w:val="nil"/>
              <w:bottom w:val="nil"/>
              <w:right w:val="nil"/>
            </w:tcBorders>
            <w:vAlign w:val="center"/>
          </w:tcPr>
          <w:p w14:paraId="48C0758C" w14:textId="77777777" w:rsidR="000A59F3" w:rsidRPr="00B40AB0" w:rsidRDefault="000A59F3" w:rsidP="00F071D9">
            <w:pPr>
              <w:spacing w:after="0" w:line="240" w:lineRule="auto"/>
              <w:rPr>
                <w:rFonts w:eastAsia="Times New Roman" w:cstheme="minorHAnsi"/>
                <w:color w:val="000000"/>
                <w:sz w:val="20"/>
                <w:szCs w:val="20"/>
                <w:lang w:eastAsia="es-CL"/>
              </w:rPr>
            </w:pPr>
          </w:p>
        </w:tc>
        <w:tc>
          <w:tcPr>
            <w:tcW w:w="491" w:type="pct"/>
            <w:gridSpan w:val="4"/>
            <w:tcBorders>
              <w:top w:val="single" w:sz="4" w:space="0" w:color="auto"/>
              <w:left w:val="nil"/>
              <w:bottom w:val="nil"/>
              <w:right w:val="nil"/>
            </w:tcBorders>
            <w:shd w:val="clear" w:color="000000" w:fill="FFFFFF"/>
            <w:noWrap/>
            <w:vAlign w:val="center"/>
          </w:tcPr>
          <w:p w14:paraId="1A6A5973" w14:textId="77777777" w:rsidR="000A59F3" w:rsidRPr="00B40AB0" w:rsidRDefault="000A59F3" w:rsidP="00F071D9">
            <w:pPr>
              <w:spacing w:after="0" w:line="240" w:lineRule="auto"/>
              <w:jc w:val="center"/>
              <w:rPr>
                <w:rFonts w:eastAsia="Times New Roman" w:cstheme="minorHAnsi"/>
                <w:color w:val="000000"/>
                <w:sz w:val="20"/>
                <w:szCs w:val="20"/>
                <w:lang w:eastAsia="es-CL"/>
              </w:rPr>
            </w:pPr>
          </w:p>
        </w:tc>
        <w:tc>
          <w:tcPr>
            <w:tcW w:w="800" w:type="pct"/>
            <w:gridSpan w:val="2"/>
            <w:tcBorders>
              <w:top w:val="single" w:sz="4" w:space="0" w:color="auto"/>
              <w:left w:val="nil"/>
              <w:bottom w:val="nil"/>
              <w:right w:val="nil"/>
            </w:tcBorders>
            <w:shd w:val="clear" w:color="000000" w:fill="FFFFFF"/>
            <w:noWrap/>
            <w:vAlign w:val="center"/>
          </w:tcPr>
          <w:p w14:paraId="7CF63F3B" w14:textId="77777777" w:rsidR="000A59F3" w:rsidRPr="00B40AB0" w:rsidRDefault="000A59F3" w:rsidP="00F071D9">
            <w:pPr>
              <w:spacing w:after="0" w:line="240" w:lineRule="auto"/>
              <w:rPr>
                <w:rFonts w:eastAsia="Times New Roman" w:cstheme="minorHAnsi"/>
                <w:color w:val="000000"/>
                <w:sz w:val="20"/>
                <w:szCs w:val="20"/>
                <w:lang w:eastAsia="es-CL"/>
              </w:rPr>
            </w:pPr>
          </w:p>
        </w:tc>
        <w:tc>
          <w:tcPr>
            <w:tcW w:w="958" w:type="pct"/>
            <w:gridSpan w:val="2"/>
            <w:tcBorders>
              <w:top w:val="single" w:sz="4" w:space="0" w:color="auto"/>
              <w:left w:val="nil"/>
              <w:bottom w:val="nil"/>
              <w:right w:val="nil"/>
            </w:tcBorders>
            <w:shd w:val="clear" w:color="000000" w:fill="FFFFFF"/>
            <w:noWrap/>
            <w:vAlign w:val="center"/>
          </w:tcPr>
          <w:p w14:paraId="0DE4ABF4" w14:textId="77777777" w:rsidR="000A59F3" w:rsidRDefault="000A59F3" w:rsidP="00F071D9">
            <w:pPr>
              <w:spacing w:after="0" w:line="240" w:lineRule="auto"/>
              <w:jc w:val="center"/>
              <w:rPr>
                <w:rFonts w:eastAsia="Times New Roman" w:cstheme="minorHAnsi"/>
                <w:color w:val="000000"/>
                <w:sz w:val="20"/>
                <w:szCs w:val="20"/>
                <w:lang w:eastAsia="es-CL"/>
              </w:rPr>
            </w:pPr>
          </w:p>
        </w:tc>
        <w:tc>
          <w:tcPr>
            <w:tcW w:w="348" w:type="pct"/>
            <w:gridSpan w:val="2"/>
            <w:tcBorders>
              <w:top w:val="single" w:sz="4" w:space="0" w:color="auto"/>
              <w:left w:val="nil"/>
              <w:bottom w:val="nil"/>
              <w:right w:val="nil"/>
            </w:tcBorders>
            <w:vAlign w:val="center"/>
          </w:tcPr>
          <w:p w14:paraId="18A56A50" w14:textId="77777777" w:rsidR="000A59F3" w:rsidRPr="00B40AB0" w:rsidRDefault="000A59F3" w:rsidP="00F071D9">
            <w:pPr>
              <w:spacing w:after="0" w:line="240" w:lineRule="auto"/>
              <w:rPr>
                <w:rFonts w:eastAsia="Times New Roman" w:cstheme="minorHAnsi"/>
                <w:color w:val="000000"/>
                <w:sz w:val="20"/>
                <w:szCs w:val="20"/>
                <w:lang w:eastAsia="es-CL"/>
              </w:rPr>
            </w:pPr>
          </w:p>
        </w:tc>
        <w:tc>
          <w:tcPr>
            <w:tcW w:w="642" w:type="pct"/>
            <w:tcBorders>
              <w:top w:val="single" w:sz="4" w:space="0" w:color="auto"/>
              <w:left w:val="nil"/>
              <w:bottom w:val="nil"/>
              <w:right w:val="nil"/>
            </w:tcBorders>
            <w:shd w:val="clear" w:color="auto" w:fill="auto"/>
            <w:vAlign w:val="center"/>
          </w:tcPr>
          <w:p w14:paraId="1CEC3B28" w14:textId="77777777" w:rsidR="000A59F3" w:rsidRPr="00B40AB0" w:rsidRDefault="000A59F3" w:rsidP="00F071D9">
            <w:pPr>
              <w:spacing w:after="0" w:line="240" w:lineRule="auto"/>
              <w:rPr>
                <w:rFonts w:eastAsia="Times New Roman" w:cstheme="minorHAnsi"/>
                <w:b/>
                <w:bCs/>
                <w:color w:val="000000"/>
                <w:sz w:val="20"/>
                <w:szCs w:val="20"/>
                <w:lang w:eastAsia="es-CL"/>
              </w:rPr>
            </w:pPr>
          </w:p>
        </w:tc>
      </w:tr>
      <w:tr w:rsidR="0061149B" w:rsidRPr="00423DD0" w14:paraId="2FE7ED45" w14:textId="77777777" w:rsidTr="000A59F3">
        <w:trPr>
          <w:trHeight w:val="405"/>
        </w:trPr>
        <w:tc>
          <w:tcPr>
            <w:tcW w:w="5000" w:type="pct"/>
            <w:gridSpan w:val="16"/>
            <w:tcBorders>
              <w:top w:val="nil"/>
              <w:left w:val="single" w:sz="4" w:space="0" w:color="auto"/>
              <w:bottom w:val="single" w:sz="4" w:space="0" w:color="auto"/>
              <w:right w:val="single" w:sz="4" w:space="0" w:color="auto"/>
            </w:tcBorders>
            <w:shd w:val="clear" w:color="000000" w:fill="1F4E79" w:themeFill="accent1" w:themeFillShade="80"/>
            <w:vAlign w:val="center"/>
            <w:hideMark/>
          </w:tcPr>
          <w:p w14:paraId="756146D9" w14:textId="77777777" w:rsidR="0061149B" w:rsidRPr="00182EA3" w:rsidRDefault="0061149B" w:rsidP="00D052B5">
            <w:pPr>
              <w:spacing w:after="0" w:line="240" w:lineRule="auto"/>
              <w:ind w:right="-1838"/>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1. DESCRIPCIÓN DEL HECHO QUE CONSTITUYE LA INFRACCIÓN Y SUS EFECTOS</w:t>
            </w:r>
          </w:p>
        </w:tc>
      </w:tr>
      <w:tr w:rsidR="0061149B" w:rsidRPr="00423DD0" w14:paraId="468A0F16" w14:textId="77777777" w:rsidTr="0023069E">
        <w:trPr>
          <w:trHeight w:val="393"/>
        </w:trPr>
        <w:tc>
          <w:tcPr>
            <w:tcW w:w="1284" w:type="pct"/>
            <w:gridSpan w:val="3"/>
            <w:tcBorders>
              <w:top w:val="single" w:sz="4" w:space="0" w:color="auto"/>
              <w:left w:val="single" w:sz="4" w:space="0" w:color="auto"/>
              <w:bottom w:val="single" w:sz="4" w:space="0" w:color="auto"/>
              <w:right w:val="single" w:sz="4" w:space="0" w:color="auto"/>
            </w:tcBorders>
            <w:shd w:val="clear" w:color="auto" w:fill="2E74B5" w:themeFill="accent1" w:themeFillShade="BF"/>
            <w:vAlign w:val="center"/>
            <w:hideMark/>
          </w:tcPr>
          <w:p w14:paraId="6F8632FA" w14:textId="77777777" w:rsidR="0061149B" w:rsidRPr="00182EA3" w:rsidRDefault="0061149B" w:rsidP="00D052B5">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IDENTIFICADOR DEL HECHO</w:t>
            </w:r>
          </w:p>
        </w:tc>
        <w:tc>
          <w:tcPr>
            <w:tcW w:w="1551" w:type="pct"/>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A5E8288" w14:textId="77777777" w:rsidR="0061149B" w:rsidRPr="00182EA3" w:rsidRDefault="0061149B" w:rsidP="00D052B5">
            <w:pPr>
              <w:spacing w:after="0" w:line="240" w:lineRule="auto"/>
              <w:rPr>
                <w:rFonts w:eastAsia="Times New Roman" w:cstheme="minorHAnsi"/>
                <w:sz w:val="20"/>
                <w:szCs w:val="20"/>
                <w:lang w:eastAsia="es-CL"/>
              </w:rPr>
            </w:pPr>
            <w:r w:rsidRPr="00182EA3">
              <w:rPr>
                <w:rFonts w:eastAsia="Times New Roman" w:cstheme="minorHAnsi"/>
                <w:sz w:val="20"/>
                <w:szCs w:val="20"/>
                <w:lang w:eastAsia="es-CL"/>
              </w:rPr>
              <w:t>Hecho 2</w:t>
            </w:r>
          </w:p>
        </w:tc>
        <w:tc>
          <w:tcPr>
            <w:tcW w:w="2165" w:type="pct"/>
            <w:gridSpan w:val="6"/>
            <w:tcBorders>
              <w:top w:val="single" w:sz="4" w:space="0" w:color="auto"/>
              <w:left w:val="single" w:sz="4" w:space="0" w:color="auto"/>
              <w:bottom w:val="single" w:sz="4" w:space="0" w:color="auto"/>
              <w:right w:val="single" w:sz="4" w:space="0" w:color="auto"/>
            </w:tcBorders>
            <w:shd w:val="clear" w:color="auto" w:fill="2E74B5" w:themeFill="accent1" w:themeFillShade="BF"/>
            <w:vAlign w:val="center"/>
            <w:hideMark/>
          </w:tcPr>
          <w:p w14:paraId="66C2497C" w14:textId="77777777" w:rsidR="0061149B" w:rsidRPr="00182EA3" w:rsidRDefault="0061149B" w:rsidP="00D052B5">
            <w:pPr>
              <w:spacing w:after="0" w:line="240" w:lineRule="auto"/>
              <w:rPr>
                <w:rFonts w:eastAsia="Times New Roman" w:cstheme="minorHAnsi"/>
                <w:sz w:val="20"/>
                <w:szCs w:val="20"/>
                <w:lang w:eastAsia="es-CL"/>
              </w:rPr>
            </w:pPr>
            <w:r w:rsidRPr="00182EA3">
              <w:rPr>
                <w:rFonts w:eastAsia="Times New Roman" w:cstheme="minorHAnsi"/>
                <w:sz w:val="20"/>
                <w:szCs w:val="20"/>
                <w:lang w:eastAsia="es-CL"/>
              </w:rPr>
              <w:t> </w:t>
            </w:r>
          </w:p>
        </w:tc>
      </w:tr>
      <w:tr w:rsidR="0061149B" w:rsidRPr="00423DD0" w14:paraId="52B710A3" w14:textId="77777777" w:rsidTr="0023069E">
        <w:trPr>
          <w:trHeight w:val="885"/>
        </w:trPr>
        <w:tc>
          <w:tcPr>
            <w:tcW w:w="1284" w:type="pct"/>
            <w:gridSpan w:val="3"/>
            <w:tcBorders>
              <w:top w:val="single" w:sz="4" w:space="0" w:color="auto"/>
              <w:left w:val="single" w:sz="4" w:space="0" w:color="auto"/>
              <w:bottom w:val="single" w:sz="4" w:space="0" w:color="auto"/>
              <w:right w:val="single" w:sz="4" w:space="0" w:color="auto"/>
            </w:tcBorders>
            <w:shd w:val="clear" w:color="auto" w:fill="2E74B5" w:themeFill="accent1" w:themeFillShade="BF"/>
            <w:vAlign w:val="center"/>
            <w:hideMark/>
          </w:tcPr>
          <w:p w14:paraId="39718E31" w14:textId="77777777" w:rsidR="0061149B" w:rsidRPr="00182EA3" w:rsidRDefault="0061149B" w:rsidP="00D052B5">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DESCRIPCIÓN DE LOS HECHOS, ACTOS Y OMISIONES QUE CONSTITUYEN LA INFRACCIÓN</w:t>
            </w:r>
          </w:p>
        </w:tc>
        <w:tc>
          <w:tcPr>
            <w:tcW w:w="3716" w:type="pct"/>
            <w:gridSpan w:val="13"/>
            <w:tcBorders>
              <w:top w:val="single" w:sz="4" w:space="0" w:color="auto"/>
              <w:left w:val="single" w:sz="4" w:space="0" w:color="auto"/>
              <w:bottom w:val="single" w:sz="4" w:space="0" w:color="auto"/>
              <w:right w:val="single" w:sz="4" w:space="0" w:color="auto"/>
            </w:tcBorders>
            <w:shd w:val="clear" w:color="000000" w:fill="FFFFFF"/>
            <w:vAlign w:val="center"/>
            <w:hideMark/>
          </w:tcPr>
          <w:p w14:paraId="5468C76A" w14:textId="77777777" w:rsidR="0061149B" w:rsidRPr="00182EA3" w:rsidRDefault="0061149B" w:rsidP="00DC477E">
            <w:pPr>
              <w:spacing w:after="0" w:line="240" w:lineRule="auto"/>
              <w:jc w:val="both"/>
              <w:rPr>
                <w:rFonts w:eastAsia="Times New Roman" w:cstheme="minorHAnsi"/>
                <w:sz w:val="20"/>
                <w:szCs w:val="20"/>
                <w:lang w:eastAsia="es-CL"/>
              </w:rPr>
            </w:pPr>
            <w:r w:rsidRPr="00182EA3">
              <w:rPr>
                <w:rFonts w:eastAsia="Times New Roman" w:cstheme="minorHAnsi"/>
                <w:sz w:val="20"/>
                <w:szCs w:val="20"/>
                <w:lang w:eastAsia="es-CL"/>
              </w:rPr>
              <w:t>Acopio desautorizado de lodos:  se constató que los lodos producidos en la Unidad Fiscalizable no eran trasladados a un relleno o vertedero autorizado, sino que, acopiados en dependencias de la Viña San Pedro, Planta Molina.  </w:t>
            </w:r>
          </w:p>
        </w:tc>
      </w:tr>
      <w:tr w:rsidR="0061149B" w:rsidRPr="00423DD0" w14:paraId="033986CD" w14:textId="77777777" w:rsidTr="0023069E">
        <w:trPr>
          <w:trHeight w:val="750"/>
        </w:trPr>
        <w:tc>
          <w:tcPr>
            <w:tcW w:w="1284" w:type="pct"/>
            <w:gridSpan w:val="3"/>
            <w:tcBorders>
              <w:top w:val="single" w:sz="4" w:space="0" w:color="auto"/>
              <w:left w:val="single" w:sz="4" w:space="0" w:color="auto"/>
              <w:bottom w:val="single" w:sz="4" w:space="0" w:color="auto"/>
              <w:right w:val="single" w:sz="4" w:space="0" w:color="auto"/>
            </w:tcBorders>
            <w:shd w:val="clear" w:color="auto" w:fill="2E74B5" w:themeFill="accent1" w:themeFillShade="BF"/>
            <w:vAlign w:val="center"/>
            <w:hideMark/>
          </w:tcPr>
          <w:p w14:paraId="540622F7" w14:textId="77777777" w:rsidR="0061149B" w:rsidRPr="00182EA3" w:rsidRDefault="0061149B" w:rsidP="00D052B5">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NORMATIVA PERTINENTE</w:t>
            </w:r>
            <w:r w:rsidRPr="00182EA3">
              <w:rPr>
                <w:rFonts w:eastAsia="Times New Roman" w:cstheme="minorHAnsi"/>
                <w:color w:val="000000"/>
                <w:sz w:val="20"/>
                <w:szCs w:val="20"/>
                <w:lang w:eastAsia="es-CL"/>
              </w:rPr>
              <w:t xml:space="preserve"> </w:t>
            </w:r>
          </w:p>
        </w:tc>
        <w:tc>
          <w:tcPr>
            <w:tcW w:w="3716" w:type="pct"/>
            <w:gridSpan w:val="13"/>
            <w:tcBorders>
              <w:top w:val="single" w:sz="4" w:space="0" w:color="auto"/>
              <w:left w:val="single" w:sz="4" w:space="0" w:color="auto"/>
              <w:bottom w:val="single" w:sz="4" w:space="0" w:color="auto"/>
              <w:right w:val="single" w:sz="4" w:space="0" w:color="auto"/>
            </w:tcBorders>
            <w:shd w:val="clear" w:color="000000" w:fill="FFFFFF"/>
            <w:vAlign w:val="center"/>
            <w:hideMark/>
          </w:tcPr>
          <w:p w14:paraId="0A785133" w14:textId="77777777" w:rsidR="0061149B" w:rsidRPr="00182EA3" w:rsidRDefault="0061149B" w:rsidP="00D052B5">
            <w:pPr>
              <w:spacing w:after="0" w:line="240" w:lineRule="auto"/>
              <w:rPr>
                <w:rFonts w:eastAsia="Times New Roman" w:cstheme="minorHAnsi"/>
                <w:sz w:val="20"/>
                <w:szCs w:val="20"/>
                <w:lang w:eastAsia="es-CL"/>
              </w:rPr>
            </w:pPr>
            <w:r w:rsidRPr="00182EA3">
              <w:rPr>
                <w:rFonts w:eastAsia="Times New Roman" w:cstheme="minorHAnsi"/>
                <w:sz w:val="20"/>
                <w:szCs w:val="20"/>
                <w:lang w:eastAsia="es-CL"/>
              </w:rPr>
              <w:t xml:space="preserve">RCA </w:t>
            </w:r>
            <w:proofErr w:type="spellStart"/>
            <w:r w:rsidRPr="00182EA3">
              <w:rPr>
                <w:rFonts w:eastAsia="Times New Roman" w:cstheme="minorHAnsi"/>
                <w:sz w:val="20"/>
                <w:szCs w:val="20"/>
                <w:lang w:eastAsia="es-CL"/>
              </w:rPr>
              <w:t>N°</w:t>
            </w:r>
            <w:proofErr w:type="spellEnd"/>
            <w:r w:rsidRPr="00182EA3">
              <w:rPr>
                <w:rFonts w:eastAsia="Times New Roman" w:cstheme="minorHAnsi"/>
                <w:sz w:val="20"/>
                <w:szCs w:val="20"/>
                <w:lang w:eastAsia="es-CL"/>
              </w:rPr>
              <w:t xml:space="preserve"> 194/2003, Considerando </w:t>
            </w:r>
            <w:proofErr w:type="spellStart"/>
            <w:r w:rsidRPr="00182EA3">
              <w:rPr>
                <w:rFonts w:eastAsia="Times New Roman" w:cstheme="minorHAnsi"/>
                <w:sz w:val="20"/>
                <w:szCs w:val="20"/>
                <w:lang w:eastAsia="es-CL"/>
              </w:rPr>
              <w:t>N°</w:t>
            </w:r>
            <w:proofErr w:type="spellEnd"/>
            <w:r w:rsidRPr="00182EA3">
              <w:rPr>
                <w:rFonts w:eastAsia="Times New Roman" w:cstheme="minorHAnsi"/>
                <w:sz w:val="20"/>
                <w:szCs w:val="20"/>
                <w:lang w:eastAsia="es-CL"/>
              </w:rPr>
              <w:t xml:space="preserve"> 3.2.6, (</w:t>
            </w:r>
            <w:proofErr w:type="spellStart"/>
            <w:r w:rsidRPr="00182EA3">
              <w:rPr>
                <w:rFonts w:eastAsia="Times New Roman" w:cstheme="minorHAnsi"/>
                <w:sz w:val="20"/>
                <w:szCs w:val="20"/>
                <w:lang w:eastAsia="es-CL"/>
              </w:rPr>
              <w:t>iv</w:t>
            </w:r>
            <w:proofErr w:type="spellEnd"/>
            <w:r w:rsidRPr="00182EA3">
              <w:rPr>
                <w:rFonts w:eastAsia="Times New Roman" w:cstheme="minorHAnsi"/>
                <w:sz w:val="20"/>
                <w:szCs w:val="20"/>
                <w:lang w:eastAsia="es-CL"/>
              </w:rPr>
              <w:t>) Residuos industriales sólidos.</w:t>
            </w:r>
          </w:p>
          <w:p w14:paraId="44CFC17B" w14:textId="77777777" w:rsidR="0061149B" w:rsidRPr="00182EA3" w:rsidRDefault="0061149B" w:rsidP="00D052B5">
            <w:pPr>
              <w:spacing w:after="0" w:line="240" w:lineRule="auto"/>
              <w:rPr>
                <w:rFonts w:eastAsia="Times New Roman" w:cstheme="minorHAnsi"/>
                <w:sz w:val="20"/>
                <w:szCs w:val="20"/>
                <w:lang w:eastAsia="es-CL"/>
              </w:rPr>
            </w:pPr>
          </w:p>
          <w:p w14:paraId="713E6F1C" w14:textId="77777777" w:rsidR="0061149B" w:rsidRPr="00182EA3" w:rsidRDefault="0061149B" w:rsidP="00DC477E">
            <w:pPr>
              <w:spacing w:after="0" w:line="240" w:lineRule="auto"/>
              <w:jc w:val="both"/>
              <w:rPr>
                <w:rFonts w:eastAsia="Times New Roman" w:cstheme="minorHAnsi"/>
                <w:sz w:val="20"/>
                <w:szCs w:val="20"/>
                <w:lang w:eastAsia="es-CL"/>
              </w:rPr>
            </w:pPr>
            <w:r w:rsidRPr="00182EA3">
              <w:rPr>
                <w:rFonts w:eastAsia="Times New Roman" w:cstheme="minorHAnsi"/>
                <w:sz w:val="20"/>
                <w:szCs w:val="20"/>
                <w:lang w:eastAsia="es-CL"/>
              </w:rPr>
              <w:t>“Los únicos residuos sólidos que generará la operación del sistema de Tratamiento de Riles, serán los lodos generados en la planta de tratamiento.  Estos lodos serán secados, dispuestos en contenedores (volquete) con tapa y serán retirados a lo más, 24 horas después de sufrir este proceso.  Luego, serán enviados a un relleno autorizado.  Los lodos generados serán desaguados en un filtro prensa y dispuestos en un relleno sanitario o vertedero autorizado”</w:t>
            </w:r>
          </w:p>
        </w:tc>
      </w:tr>
      <w:tr w:rsidR="0061149B" w:rsidRPr="00423DD0" w14:paraId="4A189146" w14:textId="77777777" w:rsidTr="0023069E">
        <w:trPr>
          <w:trHeight w:val="840"/>
        </w:trPr>
        <w:tc>
          <w:tcPr>
            <w:tcW w:w="1284" w:type="pct"/>
            <w:gridSpan w:val="3"/>
            <w:tcBorders>
              <w:top w:val="single" w:sz="4" w:space="0" w:color="auto"/>
              <w:left w:val="single" w:sz="4" w:space="0" w:color="auto"/>
              <w:bottom w:val="single" w:sz="4" w:space="0" w:color="auto"/>
              <w:right w:val="single" w:sz="4" w:space="0" w:color="auto"/>
            </w:tcBorders>
            <w:shd w:val="clear" w:color="auto" w:fill="2E74B5" w:themeFill="accent1" w:themeFillShade="BF"/>
            <w:vAlign w:val="center"/>
            <w:hideMark/>
          </w:tcPr>
          <w:p w14:paraId="50F5233D" w14:textId="77777777" w:rsidR="0061149B" w:rsidRPr="00182EA3" w:rsidRDefault="0061149B" w:rsidP="00D052B5">
            <w:pPr>
              <w:spacing w:after="0" w:line="240" w:lineRule="auto"/>
              <w:rPr>
                <w:rFonts w:eastAsia="Times New Roman" w:cstheme="minorHAnsi"/>
                <w:b/>
                <w:bCs/>
                <w:color w:val="FFFFFF"/>
                <w:sz w:val="20"/>
                <w:szCs w:val="20"/>
                <w:lang w:eastAsia="es-CL"/>
              </w:rPr>
            </w:pPr>
            <w:bookmarkStart w:id="0" w:name="_Hlk39743053"/>
            <w:r w:rsidRPr="00182EA3">
              <w:rPr>
                <w:rFonts w:eastAsia="Times New Roman" w:cstheme="minorHAnsi"/>
                <w:b/>
                <w:bCs/>
                <w:color w:val="FFFFFF"/>
                <w:sz w:val="20"/>
                <w:szCs w:val="20"/>
                <w:lang w:eastAsia="es-CL"/>
              </w:rPr>
              <w:t>DESCRIPCIÓN DE LOS EFECTOS NEGATIVOS PRODUCIDOS POR LA INFRACCIÓN O</w:t>
            </w:r>
          </w:p>
          <w:p w14:paraId="6755C0EA" w14:textId="77777777" w:rsidR="0061149B" w:rsidRPr="00182EA3" w:rsidRDefault="0061149B" w:rsidP="00D052B5">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 xml:space="preserve">FUNDAMENTACIÓN DE LA INEXISTENCIA DE EFECTOS NEGATIVOS </w:t>
            </w:r>
          </w:p>
        </w:tc>
        <w:tc>
          <w:tcPr>
            <w:tcW w:w="3716" w:type="pct"/>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103B23" w14:textId="77777777" w:rsidR="008154EC" w:rsidRDefault="0061149B" w:rsidP="00D052B5">
            <w:pPr>
              <w:jc w:val="both"/>
              <w:rPr>
                <w:rFonts w:eastAsia="Times New Roman" w:cstheme="minorHAnsi"/>
                <w:sz w:val="20"/>
                <w:szCs w:val="20"/>
                <w:lang w:eastAsia="es-CL"/>
              </w:rPr>
            </w:pPr>
            <w:r>
              <w:rPr>
                <w:rFonts w:eastAsia="Times New Roman" w:cstheme="minorHAnsi"/>
                <w:sz w:val="20"/>
                <w:szCs w:val="20"/>
                <w:lang w:eastAsia="es-CL"/>
              </w:rPr>
              <w:t>En la formulación de cargos, no se han identificado efectos negativos producidos por la infracción</w:t>
            </w:r>
            <w:r w:rsidRPr="00182EA3">
              <w:rPr>
                <w:rFonts w:eastAsia="Times New Roman" w:cstheme="minorHAnsi"/>
                <w:sz w:val="20"/>
                <w:szCs w:val="20"/>
                <w:lang w:eastAsia="es-CL"/>
              </w:rPr>
              <w:t>.</w:t>
            </w:r>
            <w:r>
              <w:rPr>
                <w:rFonts w:eastAsia="Times New Roman" w:cstheme="minorHAnsi"/>
                <w:sz w:val="20"/>
                <w:szCs w:val="20"/>
                <w:lang w:eastAsia="es-CL"/>
              </w:rPr>
              <w:t xml:space="preserve"> Por su parte, VSPT es de la opinión que dichos efectos negativos no se produjeron considerando que los lodos generados provienen de una agroindustria que procesa productos orgánicos (uva), lo que reduce el riesgo de generar efectos negativos sobre el suelo. De hecho, atendido dicho origen de los lodos, la propia RCA </w:t>
            </w:r>
            <w:proofErr w:type="spellStart"/>
            <w:r>
              <w:rPr>
                <w:rFonts w:eastAsia="Times New Roman" w:cstheme="minorHAnsi"/>
                <w:sz w:val="20"/>
                <w:szCs w:val="20"/>
                <w:lang w:eastAsia="es-CL"/>
              </w:rPr>
              <w:t>N°</w:t>
            </w:r>
            <w:proofErr w:type="spellEnd"/>
            <w:r>
              <w:rPr>
                <w:rFonts w:eastAsia="Times New Roman" w:cstheme="minorHAnsi"/>
                <w:sz w:val="20"/>
                <w:szCs w:val="20"/>
                <w:lang w:eastAsia="es-CL"/>
              </w:rPr>
              <w:t xml:space="preserve"> 194/2003 contemplaba la posibilidad de utilizar dichos lodos como mejorador de suelos agrícolas (Considerando </w:t>
            </w:r>
            <w:proofErr w:type="gramStart"/>
            <w:r>
              <w:rPr>
                <w:rFonts w:eastAsia="Times New Roman" w:cstheme="minorHAnsi"/>
                <w:sz w:val="20"/>
                <w:szCs w:val="20"/>
                <w:lang w:eastAsia="es-CL"/>
              </w:rPr>
              <w:t>5.1.)Lo</w:t>
            </w:r>
            <w:proofErr w:type="gramEnd"/>
            <w:r>
              <w:rPr>
                <w:rFonts w:eastAsia="Times New Roman" w:cstheme="minorHAnsi"/>
                <w:sz w:val="20"/>
                <w:szCs w:val="20"/>
                <w:lang w:eastAsia="es-CL"/>
              </w:rPr>
              <w:t xml:space="preserve"> anterior no obsta a que dichos procesos sean mejorables, razón por la cual VSPT introdujo </w:t>
            </w:r>
            <w:r w:rsidRPr="00994F7E">
              <w:rPr>
                <w:rFonts w:eastAsia="Times New Roman" w:cstheme="minorHAnsi"/>
                <w:sz w:val="20"/>
                <w:szCs w:val="20"/>
                <w:lang w:eastAsia="es-CL"/>
              </w:rPr>
              <w:t>modificaci</w:t>
            </w:r>
            <w:r>
              <w:rPr>
                <w:rFonts w:eastAsia="Times New Roman" w:cstheme="minorHAnsi"/>
                <w:sz w:val="20"/>
                <w:szCs w:val="20"/>
                <w:lang w:eastAsia="es-CL"/>
              </w:rPr>
              <w:t>o</w:t>
            </w:r>
            <w:r w:rsidRPr="00994F7E">
              <w:rPr>
                <w:rFonts w:eastAsia="Times New Roman" w:cstheme="minorHAnsi"/>
                <w:sz w:val="20"/>
                <w:szCs w:val="20"/>
                <w:lang w:eastAsia="es-CL"/>
              </w:rPr>
              <w:t>n</w:t>
            </w:r>
            <w:r>
              <w:rPr>
                <w:rFonts w:eastAsia="Times New Roman" w:cstheme="minorHAnsi"/>
                <w:sz w:val="20"/>
                <w:szCs w:val="20"/>
                <w:lang w:eastAsia="es-CL"/>
              </w:rPr>
              <w:t>es a dichos procesos y a sus</w:t>
            </w:r>
            <w:r w:rsidRPr="00994F7E">
              <w:rPr>
                <w:rFonts w:eastAsia="Times New Roman" w:cstheme="minorHAnsi"/>
                <w:sz w:val="20"/>
                <w:szCs w:val="20"/>
                <w:lang w:eastAsia="es-CL"/>
              </w:rPr>
              <w:t xml:space="preserve"> instalaciones, (RCA 104/2015 y RCA 201/2018)</w:t>
            </w:r>
            <w:r>
              <w:rPr>
                <w:rFonts w:eastAsia="Times New Roman" w:cstheme="minorHAnsi"/>
                <w:sz w:val="20"/>
                <w:szCs w:val="20"/>
                <w:lang w:eastAsia="es-CL"/>
              </w:rPr>
              <w:t>. A partir de dichas modificaciones, Actualmente, e</w:t>
            </w:r>
            <w:r w:rsidRPr="00182EA3">
              <w:rPr>
                <w:rFonts w:eastAsia="Times New Roman" w:cstheme="minorHAnsi"/>
                <w:sz w:val="20"/>
                <w:szCs w:val="20"/>
                <w:lang w:eastAsia="es-CL"/>
              </w:rPr>
              <w:t>l lodo es enviado a una planta especializada y autorizada, que utiliza estos residuos para la generación de energía.  </w:t>
            </w:r>
          </w:p>
          <w:p w14:paraId="5FD6B51C" w14:textId="4DB4B941" w:rsidR="0061149B" w:rsidRPr="00182EA3" w:rsidRDefault="008154EC" w:rsidP="00D052B5">
            <w:pPr>
              <w:jc w:val="both"/>
              <w:rPr>
                <w:rFonts w:eastAsia="Times New Roman" w:cstheme="minorHAnsi"/>
                <w:sz w:val="20"/>
                <w:szCs w:val="20"/>
                <w:lang w:eastAsia="es-CL"/>
              </w:rPr>
            </w:pPr>
            <w:r>
              <w:rPr>
                <w:rFonts w:eastAsia="Times New Roman" w:cstheme="minorHAnsi"/>
                <w:sz w:val="20"/>
                <w:szCs w:val="20"/>
                <w:lang w:eastAsia="es-CL"/>
              </w:rPr>
              <w:t>Como medio de verificación s</w:t>
            </w:r>
            <w:r w:rsidR="00D3244C">
              <w:rPr>
                <w:rFonts w:eastAsia="Times New Roman" w:cstheme="minorHAnsi"/>
                <w:sz w:val="20"/>
                <w:szCs w:val="20"/>
                <w:lang w:eastAsia="es-CL"/>
              </w:rPr>
              <w:t xml:space="preserve">e adjunta </w:t>
            </w:r>
            <w:r w:rsidR="008D7C79">
              <w:rPr>
                <w:rFonts w:eastAsia="Times New Roman" w:cstheme="minorHAnsi"/>
                <w:sz w:val="20"/>
                <w:szCs w:val="20"/>
                <w:lang w:eastAsia="es-CL"/>
              </w:rPr>
              <w:t xml:space="preserve">en Anexo 2.1 </w:t>
            </w:r>
            <w:r w:rsidR="00D3244C">
              <w:rPr>
                <w:rFonts w:eastAsia="Times New Roman" w:cstheme="minorHAnsi"/>
                <w:sz w:val="20"/>
                <w:szCs w:val="20"/>
                <w:lang w:eastAsia="es-CL"/>
              </w:rPr>
              <w:t xml:space="preserve">secuencia de imágenes </w:t>
            </w:r>
            <w:r>
              <w:rPr>
                <w:rFonts w:eastAsia="Times New Roman" w:cstheme="minorHAnsi"/>
                <w:sz w:val="20"/>
                <w:szCs w:val="20"/>
                <w:lang w:eastAsia="es-CL"/>
              </w:rPr>
              <w:t>G</w:t>
            </w:r>
            <w:r w:rsidR="00D3244C">
              <w:rPr>
                <w:rFonts w:eastAsia="Times New Roman" w:cstheme="minorHAnsi"/>
                <w:sz w:val="20"/>
                <w:szCs w:val="20"/>
                <w:lang w:eastAsia="es-CL"/>
              </w:rPr>
              <w:t xml:space="preserve">oogle </w:t>
            </w:r>
            <w:r>
              <w:rPr>
                <w:rFonts w:eastAsia="Times New Roman" w:cstheme="minorHAnsi"/>
                <w:sz w:val="20"/>
                <w:szCs w:val="20"/>
                <w:lang w:eastAsia="es-CL"/>
              </w:rPr>
              <w:t>E</w:t>
            </w:r>
            <w:r w:rsidR="00D3244C">
              <w:rPr>
                <w:rFonts w:eastAsia="Times New Roman" w:cstheme="minorHAnsi"/>
                <w:sz w:val="20"/>
                <w:szCs w:val="20"/>
                <w:lang w:eastAsia="es-CL"/>
              </w:rPr>
              <w:t>arth que comprende el periodo desde el acopio referido en la formulación de cargos hasta el día de hoy, las que grafican que el área en cuestión es actualmente productiva presentando parras al igual que los terrenos inmediatamente adyacentes</w:t>
            </w:r>
            <w:r w:rsidR="008D7C79">
              <w:rPr>
                <w:rFonts w:eastAsia="Times New Roman" w:cstheme="minorHAnsi"/>
                <w:sz w:val="20"/>
                <w:szCs w:val="20"/>
                <w:lang w:eastAsia="es-CL"/>
              </w:rPr>
              <w:t xml:space="preserve"> y en Anexo 2.2 fotografías del área antes mencionada</w:t>
            </w:r>
            <w:r w:rsidR="00D3244C">
              <w:rPr>
                <w:rFonts w:eastAsia="Times New Roman" w:cstheme="minorHAnsi"/>
                <w:sz w:val="20"/>
                <w:szCs w:val="20"/>
                <w:lang w:eastAsia="es-CL"/>
              </w:rPr>
              <w:t xml:space="preserve">. </w:t>
            </w:r>
            <w:r w:rsidR="00597CBE">
              <w:rPr>
                <w:rFonts w:eastAsia="Times New Roman" w:cstheme="minorHAnsi"/>
                <w:sz w:val="20"/>
                <w:szCs w:val="20"/>
                <w:lang w:eastAsia="es-CL"/>
              </w:rPr>
              <w:t>Asimismo,</w:t>
            </w:r>
            <w:r w:rsidR="00D3244C">
              <w:rPr>
                <w:rFonts w:eastAsia="Times New Roman" w:cstheme="minorHAnsi"/>
                <w:sz w:val="20"/>
                <w:szCs w:val="20"/>
                <w:lang w:eastAsia="es-CL"/>
              </w:rPr>
              <w:t xml:space="preserve"> se adjunta </w:t>
            </w:r>
            <w:r w:rsidR="008D7C79">
              <w:rPr>
                <w:rFonts w:eastAsia="Times New Roman" w:cstheme="minorHAnsi"/>
                <w:sz w:val="20"/>
                <w:szCs w:val="20"/>
                <w:lang w:eastAsia="es-CL"/>
              </w:rPr>
              <w:t xml:space="preserve">en Anexo 2.3 </w:t>
            </w:r>
            <w:r w:rsidR="00D3244C">
              <w:rPr>
                <w:rFonts w:eastAsia="Times New Roman" w:cstheme="minorHAnsi"/>
                <w:sz w:val="20"/>
                <w:szCs w:val="20"/>
                <w:lang w:eastAsia="es-CL"/>
              </w:rPr>
              <w:t>análisis de los lodos generados por VSPT</w:t>
            </w:r>
            <w:r w:rsidR="00597CBE">
              <w:rPr>
                <w:rFonts w:eastAsia="Times New Roman" w:cstheme="minorHAnsi"/>
                <w:sz w:val="20"/>
                <w:szCs w:val="20"/>
                <w:lang w:eastAsia="es-CL"/>
              </w:rPr>
              <w:t>, acreditando que cumple</w:t>
            </w:r>
            <w:r>
              <w:rPr>
                <w:rFonts w:eastAsia="Times New Roman" w:cstheme="minorHAnsi"/>
                <w:sz w:val="20"/>
                <w:szCs w:val="20"/>
                <w:lang w:eastAsia="es-CL"/>
              </w:rPr>
              <w:t>n</w:t>
            </w:r>
            <w:r w:rsidR="00597CBE">
              <w:rPr>
                <w:rFonts w:eastAsia="Times New Roman" w:cstheme="minorHAnsi"/>
                <w:sz w:val="20"/>
                <w:szCs w:val="20"/>
                <w:lang w:eastAsia="es-CL"/>
              </w:rPr>
              <w:t xml:space="preserve"> con los parámetros para ser utilizados como mejorador de suelos agrícolas según </w:t>
            </w:r>
            <w:r w:rsidR="00597CBE" w:rsidRPr="00994F7E">
              <w:rPr>
                <w:rFonts w:eastAsia="Times New Roman" w:cstheme="minorHAnsi"/>
                <w:sz w:val="20"/>
                <w:szCs w:val="20"/>
                <w:lang w:eastAsia="es-CL"/>
              </w:rPr>
              <w:t>D</w:t>
            </w:r>
            <w:r w:rsidR="00D137C4">
              <w:rPr>
                <w:rFonts w:eastAsia="Times New Roman" w:cstheme="minorHAnsi"/>
                <w:sz w:val="20"/>
                <w:szCs w:val="20"/>
                <w:lang w:eastAsia="es-CL"/>
              </w:rPr>
              <w:t xml:space="preserve">ecreto </w:t>
            </w:r>
            <w:r w:rsidR="00597CBE" w:rsidRPr="00994F7E">
              <w:rPr>
                <w:rFonts w:eastAsia="Times New Roman" w:cstheme="minorHAnsi"/>
                <w:sz w:val="20"/>
                <w:szCs w:val="20"/>
                <w:lang w:eastAsia="es-CL"/>
              </w:rPr>
              <w:t xml:space="preserve">3/2012 </w:t>
            </w:r>
            <w:r w:rsidR="00597CBE">
              <w:rPr>
                <w:rFonts w:eastAsia="Times New Roman" w:cstheme="minorHAnsi"/>
                <w:sz w:val="20"/>
                <w:szCs w:val="20"/>
                <w:lang w:eastAsia="es-CL"/>
              </w:rPr>
              <w:t xml:space="preserve">del </w:t>
            </w:r>
            <w:r w:rsidR="00597CBE" w:rsidRPr="00994F7E">
              <w:rPr>
                <w:rFonts w:eastAsia="Times New Roman" w:cstheme="minorHAnsi"/>
                <w:sz w:val="20"/>
                <w:szCs w:val="20"/>
                <w:lang w:eastAsia="es-CL"/>
              </w:rPr>
              <w:t>Ministerio del Medio Ambiente</w:t>
            </w:r>
            <w:r w:rsidR="00597CBE">
              <w:rPr>
                <w:rFonts w:eastAsia="Times New Roman" w:cstheme="minorHAnsi"/>
                <w:sz w:val="20"/>
                <w:szCs w:val="20"/>
                <w:lang w:eastAsia="es-CL"/>
              </w:rPr>
              <w:t>.</w:t>
            </w:r>
            <w:r w:rsidR="00597CBE" w:rsidRPr="00597CBE">
              <w:rPr>
                <w:rFonts w:eastAsia="Times New Roman" w:cstheme="minorHAnsi"/>
                <w:sz w:val="20"/>
                <w:szCs w:val="20"/>
                <w:highlight w:val="yellow"/>
                <w:lang w:eastAsia="es-CL"/>
              </w:rPr>
              <w:t xml:space="preserve"> </w:t>
            </w:r>
          </w:p>
          <w:p w14:paraId="4AEEE6C9" w14:textId="77777777" w:rsidR="0061149B" w:rsidRPr="00182EA3" w:rsidRDefault="0061149B" w:rsidP="00D052B5">
            <w:pPr>
              <w:spacing w:after="0" w:line="240" w:lineRule="auto"/>
              <w:rPr>
                <w:rFonts w:eastAsia="Times New Roman" w:cstheme="minorHAnsi"/>
                <w:color w:val="1F4E79" w:themeColor="accent1" w:themeShade="80"/>
                <w:sz w:val="20"/>
                <w:szCs w:val="20"/>
                <w:lang w:eastAsia="es-CL"/>
              </w:rPr>
            </w:pPr>
          </w:p>
        </w:tc>
      </w:tr>
      <w:bookmarkEnd w:id="0"/>
      <w:tr w:rsidR="0061149B" w:rsidRPr="00423DD0" w14:paraId="6B16E5A2" w14:textId="77777777" w:rsidTr="0023069E">
        <w:trPr>
          <w:trHeight w:val="840"/>
        </w:trPr>
        <w:tc>
          <w:tcPr>
            <w:tcW w:w="1284" w:type="pct"/>
            <w:gridSpan w:val="3"/>
            <w:tcBorders>
              <w:top w:val="single" w:sz="4" w:space="0" w:color="auto"/>
              <w:left w:val="single" w:sz="4" w:space="0" w:color="auto"/>
              <w:bottom w:val="single" w:sz="4" w:space="0" w:color="auto"/>
              <w:right w:val="single" w:sz="4" w:space="0" w:color="auto"/>
            </w:tcBorders>
            <w:shd w:val="clear" w:color="auto" w:fill="2E74B5" w:themeFill="accent1" w:themeFillShade="BF"/>
            <w:vAlign w:val="center"/>
          </w:tcPr>
          <w:p w14:paraId="2B8A059E" w14:textId="77777777" w:rsidR="0061149B" w:rsidRPr="00182EA3" w:rsidRDefault="0061149B" w:rsidP="00D052B5">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FORMA EN QUE SE ELIMINAN O CONTIENEN Y REDUCEN LOS EFECTOS Y FUNDAMENTACIÓN EN CASO EN QUE NO PUEDAN SER ELIMINADOS</w:t>
            </w:r>
          </w:p>
        </w:tc>
        <w:tc>
          <w:tcPr>
            <w:tcW w:w="3716" w:type="pct"/>
            <w:gridSpan w:val="13"/>
            <w:tcBorders>
              <w:top w:val="single" w:sz="4" w:space="0" w:color="auto"/>
              <w:left w:val="single" w:sz="4" w:space="0" w:color="auto"/>
              <w:bottom w:val="single" w:sz="4" w:space="0" w:color="auto"/>
              <w:right w:val="single" w:sz="4" w:space="0" w:color="auto"/>
            </w:tcBorders>
            <w:shd w:val="clear" w:color="000000" w:fill="FFFFFF"/>
            <w:vAlign w:val="center"/>
          </w:tcPr>
          <w:p w14:paraId="69065A68" w14:textId="77777777" w:rsidR="0061149B" w:rsidRPr="00182EA3" w:rsidRDefault="0061149B" w:rsidP="00DC477E">
            <w:pPr>
              <w:pStyle w:val="Default"/>
              <w:jc w:val="both"/>
              <w:rPr>
                <w:rFonts w:asciiTheme="minorHAnsi" w:hAnsiTheme="minorHAnsi" w:cstheme="minorHAnsi"/>
                <w:sz w:val="20"/>
                <w:szCs w:val="20"/>
              </w:rPr>
            </w:pPr>
            <w:proofErr w:type="gramStart"/>
            <w:r w:rsidRPr="00182EA3">
              <w:rPr>
                <w:rFonts w:asciiTheme="minorHAnsi" w:hAnsiTheme="minorHAnsi" w:cstheme="minorHAnsi"/>
                <w:sz w:val="20"/>
                <w:szCs w:val="20"/>
              </w:rPr>
              <w:t>De acuerdo a</w:t>
            </w:r>
            <w:proofErr w:type="gramEnd"/>
            <w:r w:rsidRPr="00182EA3">
              <w:rPr>
                <w:rFonts w:asciiTheme="minorHAnsi" w:hAnsiTheme="minorHAnsi" w:cstheme="minorHAnsi"/>
                <w:sz w:val="20"/>
                <w:szCs w:val="20"/>
              </w:rPr>
              <w:t xml:space="preserve"> lo anterior, se considera la implementación de acciones o medidas para la contención, reducción y eliminación de cualquier efecto ambiental negativo probable. Las acciones que se adoptaron con fecha anterior a la recepción de la formulación de cargos realizada por la SMA son la siguientes: </w:t>
            </w:r>
          </w:p>
          <w:p w14:paraId="33C74A15" w14:textId="77777777" w:rsidR="0061149B" w:rsidRPr="00182EA3" w:rsidRDefault="0061149B" w:rsidP="00DC477E">
            <w:pPr>
              <w:pStyle w:val="Default"/>
              <w:jc w:val="both"/>
              <w:rPr>
                <w:rFonts w:asciiTheme="minorHAnsi" w:hAnsiTheme="minorHAnsi" w:cstheme="minorHAnsi"/>
                <w:sz w:val="20"/>
                <w:szCs w:val="20"/>
              </w:rPr>
            </w:pPr>
          </w:p>
          <w:p w14:paraId="7F71DC98" w14:textId="77777777" w:rsidR="0061149B" w:rsidRPr="00182EA3" w:rsidRDefault="0061149B" w:rsidP="00DC477E">
            <w:pPr>
              <w:pStyle w:val="Default"/>
              <w:ind w:left="720"/>
              <w:jc w:val="both"/>
              <w:rPr>
                <w:rFonts w:asciiTheme="minorHAnsi" w:hAnsiTheme="minorHAnsi" w:cstheme="minorHAnsi"/>
                <w:sz w:val="20"/>
                <w:szCs w:val="20"/>
              </w:rPr>
            </w:pPr>
            <w:r w:rsidRPr="00182EA3">
              <w:rPr>
                <w:rFonts w:asciiTheme="minorHAnsi" w:hAnsiTheme="minorHAnsi" w:cstheme="minorHAnsi"/>
                <w:sz w:val="20"/>
                <w:szCs w:val="20"/>
              </w:rPr>
              <w:t>1.- Establecimiento de un contrato para la entrega de los</w:t>
            </w:r>
            <w:r>
              <w:rPr>
                <w:rFonts w:asciiTheme="minorHAnsi" w:hAnsiTheme="minorHAnsi" w:cstheme="minorHAnsi"/>
                <w:sz w:val="20"/>
                <w:szCs w:val="20"/>
              </w:rPr>
              <w:t xml:space="preserve"> lodos</w:t>
            </w:r>
            <w:r w:rsidRPr="00182EA3">
              <w:rPr>
                <w:rFonts w:asciiTheme="minorHAnsi" w:hAnsiTheme="minorHAnsi" w:cstheme="minorHAnsi"/>
                <w:sz w:val="20"/>
                <w:szCs w:val="20"/>
              </w:rPr>
              <w:t xml:space="preserve"> con </w:t>
            </w:r>
            <w:r w:rsidRPr="00182EA3">
              <w:rPr>
                <w:rFonts w:asciiTheme="minorHAnsi" w:eastAsia="Times New Roman" w:hAnsiTheme="minorHAnsi" w:cstheme="minorHAnsi"/>
                <w:sz w:val="20"/>
                <w:szCs w:val="20"/>
                <w:lang w:eastAsia="es-CL"/>
              </w:rPr>
              <w:t xml:space="preserve">Bio Energía Molina </w:t>
            </w:r>
            <w:proofErr w:type="spellStart"/>
            <w:r w:rsidRPr="00182EA3">
              <w:rPr>
                <w:rFonts w:asciiTheme="minorHAnsi" w:eastAsia="Times New Roman" w:hAnsiTheme="minorHAnsi" w:cstheme="minorHAnsi"/>
                <w:sz w:val="20"/>
                <w:szCs w:val="20"/>
                <w:lang w:eastAsia="es-CL"/>
              </w:rPr>
              <w:t>SpA</w:t>
            </w:r>
            <w:proofErr w:type="spellEnd"/>
            <w:r w:rsidRPr="00182EA3">
              <w:rPr>
                <w:rFonts w:asciiTheme="minorHAnsi" w:eastAsia="Times New Roman" w:hAnsiTheme="minorHAnsi" w:cstheme="minorHAnsi"/>
                <w:sz w:val="20"/>
                <w:szCs w:val="20"/>
                <w:lang w:eastAsia="es-CL"/>
              </w:rPr>
              <w:t>,</w:t>
            </w:r>
            <w:r w:rsidRPr="00182EA3">
              <w:rPr>
                <w:rFonts w:asciiTheme="minorHAnsi" w:hAnsiTheme="minorHAnsi" w:cstheme="minorHAnsi"/>
                <w:sz w:val="20"/>
                <w:szCs w:val="20"/>
              </w:rPr>
              <w:t xml:space="preserve"> empresa que utiliza </w:t>
            </w:r>
            <w:r>
              <w:rPr>
                <w:rFonts w:asciiTheme="minorHAnsi" w:hAnsiTheme="minorHAnsi" w:cstheme="minorHAnsi"/>
                <w:sz w:val="20"/>
                <w:szCs w:val="20"/>
              </w:rPr>
              <w:t>este residuo</w:t>
            </w:r>
            <w:r w:rsidRPr="00182EA3">
              <w:rPr>
                <w:rFonts w:asciiTheme="minorHAnsi" w:hAnsiTheme="minorHAnsi" w:cstheme="minorHAnsi"/>
                <w:sz w:val="20"/>
                <w:szCs w:val="20"/>
              </w:rPr>
              <w:t xml:space="preserve"> como insumo para la producción de biogás y energía.</w:t>
            </w:r>
          </w:p>
          <w:p w14:paraId="4E28B2AC" w14:textId="77777777" w:rsidR="0061149B" w:rsidRPr="00182EA3" w:rsidRDefault="0061149B" w:rsidP="00DC477E">
            <w:pPr>
              <w:pStyle w:val="Default"/>
              <w:ind w:left="720"/>
              <w:jc w:val="both"/>
              <w:rPr>
                <w:rFonts w:asciiTheme="minorHAnsi" w:hAnsiTheme="minorHAnsi" w:cstheme="minorHAnsi"/>
                <w:sz w:val="20"/>
                <w:szCs w:val="20"/>
              </w:rPr>
            </w:pPr>
            <w:r w:rsidRPr="00182EA3">
              <w:rPr>
                <w:rFonts w:asciiTheme="minorHAnsi" w:hAnsiTheme="minorHAnsi" w:cstheme="minorHAnsi"/>
                <w:sz w:val="20"/>
                <w:szCs w:val="20"/>
              </w:rPr>
              <w:t>2.- Incorporación de contenedores específicos para el acopio de lodos tratados</w:t>
            </w:r>
          </w:p>
          <w:p w14:paraId="0A5B4947" w14:textId="77777777" w:rsidR="0061149B" w:rsidRPr="00182EA3" w:rsidRDefault="0061149B" w:rsidP="00DC477E">
            <w:pPr>
              <w:pStyle w:val="Default"/>
              <w:ind w:left="720"/>
              <w:jc w:val="both"/>
              <w:rPr>
                <w:rFonts w:asciiTheme="minorHAnsi" w:hAnsiTheme="minorHAnsi" w:cstheme="minorHAnsi"/>
                <w:sz w:val="20"/>
                <w:szCs w:val="20"/>
              </w:rPr>
            </w:pPr>
            <w:r w:rsidRPr="00182EA3">
              <w:rPr>
                <w:rFonts w:asciiTheme="minorHAnsi" w:hAnsiTheme="minorHAnsi" w:cstheme="minorHAnsi"/>
                <w:sz w:val="20"/>
                <w:szCs w:val="20"/>
              </w:rPr>
              <w:lastRenderedPageBreak/>
              <w:t xml:space="preserve">3.- Tramitación de 2 declaraciones de impacto ambiental, aprobadas </w:t>
            </w:r>
            <w:proofErr w:type="gramStart"/>
            <w:r w:rsidRPr="00182EA3">
              <w:rPr>
                <w:rFonts w:asciiTheme="minorHAnsi" w:hAnsiTheme="minorHAnsi" w:cstheme="minorHAnsi"/>
                <w:sz w:val="20"/>
                <w:szCs w:val="20"/>
              </w:rPr>
              <w:t>de acuerdo a</w:t>
            </w:r>
            <w:proofErr w:type="gramEnd"/>
            <w:r w:rsidRPr="00182EA3">
              <w:rPr>
                <w:rFonts w:asciiTheme="minorHAnsi" w:hAnsiTheme="minorHAnsi" w:cstheme="minorHAnsi"/>
                <w:sz w:val="20"/>
                <w:szCs w:val="20"/>
              </w:rPr>
              <w:t xml:space="preserve"> las </w:t>
            </w:r>
            <w:proofErr w:type="spellStart"/>
            <w:r w:rsidRPr="00182EA3">
              <w:rPr>
                <w:rFonts w:asciiTheme="minorHAnsi" w:hAnsiTheme="minorHAnsi" w:cstheme="minorHAnsi"/>
                <w:sz w:val="20"/>
                <w:szCs w:val="20"/>
              </w:rPr>
              <w:t>RCAs</w:t>
            </w:r>
            <w:proofErr w:type="spellEnd"/>
            <w:r w:rsidRPr="00182EA3">
              <w:rPr>
                <w:rFonts w:asciiTheme="minorHAnsi" w:hAnsiTheme="minorHAnsi" w:cstheme="minorHAnsi"/>
                <w:sz w:val="20"/>
                <w:szCs w:val="20"/>
              </w:rPr>
              <w:t xml:space="preserve"> 104/2015 y 201/2018 que respecto al lodo permiten su envío, después de tratados, a un lugar debidamente autorizado.</w:t>
            </w:r>
          </w:p>
        </w:tc>
      </w:tr>
      <w:tr w:rsidR="0061149B" w:rsidRPr="00423DD0" w14:paraId="54432475" w14:textId="77777777" w:rsidTr="00182BFD">
        <w:trPr>
          <w:trHeight w:val="214"/>
        </w:trPr>
        <w:tc>
          <w:tcPr>
            <w:tcW w:w="5000" w:type="pct"/>
            <w:gridSpan w:val="16"/>
            <w:tcBorders>
              <w:top w:val="single" w:sz="4" w:space="0" w:color="auto"/>
              <w:left w:val="single" w:sz="4" w:space="0" w:color="auto"/>
              <w:bottom w:val="single" w:sz="4" w:space="0" w:color="auto"/>
              <w:right w:val="single" w:sz="4" w:space="0" w:color="auto"/>
            </w:tcBorders>
            <w:shd w:val="clear" w:color="000000" w:fill="1F4E79" w:themeFill="accent1" w:themeFillShade="80"/>
            <w:hideMark/>
          </w:tcPr>
          <w:p w14:paraId="68746492" w14:textId="77777777" w:rsidR="0061149B" w:rsidRPr="00182EA3" w:rsidRDefault="0061149B" w:rsidP="00D052B5">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lastRenderedPageBreak/>
              <w:t>2. PLAN DE ACCIONES Y METAS PARA CUMPLIR CON LA NORMATIVA, Y ELIMINAR O CONTENER Y REDUCIR LOS EFECTOS NEGATIVOS GENERADOS</w:t>
            </w:r>
          </w:p>
        </w:tc>
      </w:tr>
      <w:tr w:rsidR="0061149B" w:rsidRPr="00423DD0" w14:paraId="0E8D790C" w14:textId="77777777" w:rsidTr="00182BFD">
        <w:trPr>
          <w:trHeight w:val="388"/>
        </w:trPr>
        <w:tc>
          <w:tcPr>
            <w:tcW w:w="5000" w:type="pct"/>
            <w:gridSpan w:val="1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EDA7A2A" w14:textId="77777777" w:rsidR="0061149B" w:rsidRPr="00182EA3" w:rsidRDefault="0061149B" w:rsidP="00D052B5">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2.1 METAS</w:t>
            </w:r>
          </w:p>
        </w:tc>
      </w:tr>
      <w:tr w:rsidR="0061149B" w:rsidRPr="00423DD0" w14:paraId="3FA245A9" w14:textId="77777777" w:rsidTr="00182BFD">
        <w:trPr>
          <w:trHeight w:val="535"/>
        </w:trPr>
        <w:tc>
          <w:tcPr>
            <w:tcW w:w="5000" w:type="pct"/>
            <w:gridSpan w:val="16"/>
            <w:tcBorders>
              <w:top w:val="single" w:sz="4" w:space="0" w:color="auto"/>
              <w:left w:val="single" w:sz="4" w:space="0" w:color="auto"/>
              <w:bottom w:val="single" w:sz="4" w:space="0" w:color="auto"/>
              <w:right w:val="single" w:sz="4" w:space="0" w:color="auto"/>
            </w:tcBorders>
            <w:shd w:val="clear" w:color="000000" w:fill="FFFFFF" w:themeFill="background1"/>
            <w:noWrap/>
            <w:vAlign w:val="center"/>
          </w:tcPr>
          <w:p w14:paraId="64698864" w14:textId="77777777" w:rsidR="0061149B" w:rsidRPr="009B5B38" w:rsidRDefault="0061149B" w:rsidP="00D052B5">
            <w:pPr>
              <w:pStyle w:val="Prrafodelista"/>
              <w:numPr>
                <w:ilvl w:val="0"/>
                <w:numId w:val="13"/>
              </w:numPr>
              <w:spacing w:after="0" w:line="240" w:lineRule="auto"/>
              <w:rPr>
                <w:rFonts w:eastAsia="Times New Roman" w:cstheme="minorHAnsi"/>
                <w:bCs/>
                <w:sz w:val="20"/>
                <w:szCs w:val="20"/>
                <w:lang w:eastAsia="es-CL"/>
              </w:rPr>
            </w:pPr>
            <w:r w:rsidRPr="00182EA3">
              <w:rPr>
                <w:rFonts w:eastAsia="Times New Roman" w:cstheme="minorHAnsi"/>
                <w:bCs/>
                <w:sz w:val="20"/>
                <w:szCs w:val="20"/>
                <w:lang w:eastAsia="es-CL"/>
              </w:rPr>
              <w:t xml:space="preserve">Manejar y/o acopiar los lodos generados por la planta de </w:t>
            </w:r>
            <w:r>
              <w:rPr>
                <w:rFonts w:eastAsia="Times New Roman" w:cstheme="minorHAnsi"/>
                <w:bCs/>
                <w:sz w:val="20"/>
                <w:szCs w:val="20"/>
                <w:lang w:eastAsia="es-CL"/>
              </w:rPr>
              <w:t>R</w:t>
            </w:r>
            <w:r w:rsidRPr="00182EA3">
              <w:rPr>
                <w:rFonts w:eastAsia="Times New Roman" w:cstheme="minorHAnsi"/>
                <w:bCs/>
                <w:sz w:val="20"/>
                <w:szCs w:val="20"/>
                <w:lang w:eastAsia="es-CL"/>
              </w:rPr>
              <w:t xml:space="preserve">iles para </w:t>
            </w:r>
            <w:r>
              <w:rPr>
                <w:rFonts w:eastAsia="Times New Roman" w:cstheme="minorHAnsi"/>
                <w:bCs/>
                <w:sz w:val="20"/>
                <w:szCs w:val="20"/>
                <w:lang w:eastAsia="es-CL"/>
              </w:rPr>
              <w:t>que estos sean dispuestos y/o reutilizados de acuerdo con la normativa vigente.</w:t>
            </w:r>
          </w:p>
        </w:tc>
      </w:tr>
      <w:tr w:rsidR="0061149B" w:rsidRPr="00423DD0" w14:paraId="60B378B3" w14:textId="77777777" w:rsidTr="00182BFD">
        <w:trPr>
          <w:trHeight w:val="274"/>
        </w:trPr>
        <w:tc>
          <w:tcPr>
            <w:tcW w:w="5000" w:type="pct"/>
            <w:gridSpan w:val="16"/>
            <w:tcBorders>
              <w:top w:val="single" w:sz="4" w:space="0" w:color="auto"/>
              <w:left w:val="single" w:sz="4" w:space="0" w:color="auto"/>
              <w:bottom w:val="single" w:sz="4" w:space="0" w:color="auto"/>
              <w:right w:val="single" w:sz="4" w:space="0" w:color="auto"/>
            </w:tcBorders>
            <w:shd w:val="clear" w:color="000000" w:fill="2E74B5" w:themeFill="accent1" w:themeFillShade="BF"/>
            <w:noWrap/>
            <w:vAlign w:val="center"/>
          </w:tcPr>
          <w:p w14:paraId="4F573C5C" w14:textId="77777777" w:rsidR="0061149B" w:rsidRPr="00182EA3" w:rsidRDefault="0061149B" w:rsidP="00D052B5">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2.2 PLAN DE ACCIONES</w:t>
            </w:r>
          </w:p>
        </w:tc>
      </w:tr>
      <w:tr w:rsidR="0061149B" w:rsidRPr="00423DD0" w14:paraId="54807DB4" w14:textId="77777777" w:rsidTr="00182BFD">
        <w:trPr>
          <w:trHeight w:val="392"/>
        </w:trPr>
        <w:tc>
          <w:tcPr>
            <w:tcW w:w="5000" w:type="pct"/>
            <w:gridSpan w:val="16"/>
            <w:tcBorders>
              <w:top w:val="single" w:sz="4" w:space="0" w:color="auto"/>
              <w:left w:val="single" w:sz="4" w:space="0" w:color="auto"/>
              <w:bottom w:val="single" w:sz="4" w:space="0" w:color="auto"/>
              <w:right w:val="single" w:sz="4" w:space="0" w:color="auto"/>
            </w:tcBorders>
            <w:shd w:val="clear" w:color="000000" w:fill="2E74B5" w:themeFill="accent1" w:themeFillShade="BF"/>
            <w:noWrap/>
            <w:vAlign w:val="center"/>
            <w:hideMark/>
          </w:tcPr>
          <w:p w14:paraId="602A5EB7" w14:textId="77777777" w:rsidR="0061149B" w:rsidRPr="00182EA3" w:rsidRDefault="0061149B" w:rsidP="00D052B5">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 xml:space="preserve">2.2.1 ACCIONES EJECUTADAS </w:t>
            </w:r>
          </w:p>
        </w:tc>
      </w:tr>
      <w:tr w:rsidR="0061149B" w:rsidRPr="00423DD0" w14:paraId="59A019E4" w14:textId="77777777" w:rsidTr="00182BFD">
        <w:trPr>
          <w:trHeight w:val="146"/>
        </w:trPr>
        <w:tc>
          <w:tcPr>
            <w:tcW w:w="5000" w:type="pct"/>
            <w:gridSpan w:val="16"/>
            <w:tcBorders>
              <w:top w:val="single" w:sz="4" w:space="0" w:color="auto"/>
              <w:left w:val="single" w:sz="4" w:space="0" w:color="auto"/>
              <w:bottom w:val="single" w:sz="4" w:space="0" w:color="auto"/>
              <w:right w:val="single" w:sz="4" w:space="0" w:color="auto"/>
            </w:tcBorders>
            <w:shd w:val="clear" w:color="000000" w:fill="2E74B5" w:themeFill="accent1" w:themeFillShade="BF"/>
            <w:noWrap/>
            <w:vAlign w:val="center"/>
            <w:hideMark/>
          </w:tcPr>
          <w:p w14:paraId="60633975" w14:textId="77777777" w:rsidR="0061149B" w:rsidRPr="00182EA3" w:rsidRDefault="0061149B" w:rsidP="00D052B5">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 xml:space="preserve"> Incluir todas las acciones cuya ejecución ya finalizó o finalizará antes de la aprobación del Programa. </w:t>
            </w:r>
          </w:p>
        </w:tc>
      </w:tr>
      <w:tr w:rsidR="0061149B" w:rsidRPr="00423DD0" w14:paraId="1E9F8519" w14:textId="77777777" w:rsidTr="008D7C79">
        <w:trPr>
          <w:trHeight w:val="511"/>
        </w:trPr>
        <w:tc>
          <w:tcPr>
            <w:tcW w:w="175"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E0E183E"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proofErr w:type="spellStart"/>
            <w:r w:rsidRPr="00182EA3">
              <w:rPr>
                <w:rFonts w:eastAsia="Times New Roman" w:cstheme="minorHAnsi"/>
                <w:b/>
                <w:bCs/>
                <w:color w:val="000000"/>
                <w:sz w:val="20"/>
                <w:szCs w:val="20"/>
                <w:lang w:eastAsia="es-CL"/>
              </w:rPr>
              <w:t>N°</w:t>
            </w:r>
            <w:proofErr w:type="spellEnd"/>
            <w:r w:rsidRPr="00182EA3">
              <w:rPr>
                <w:rFonts w:eastAsia="Times New Roman" w:cstheme="minorHAnsi"/>
                <w:b/>
                <w:bCs/>
                <w:color w:val="000000"/>
                <w:sz w:val="20"/>
                <w:szCs w:val="20"/>
                <w:lang w:eastAsia="es-CL"/>
              </w:rPr>
              <w:t xml:space="preserve"> IDENTIFICADOR</w:t>
            </w:r>
          </w:p>
        </w:tc>
        <w:tc>
          <w:tcPr>
            <w:tcW w:w="110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2DC4E940"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DESCRIPCIÓN</w:t>
            </w:r>
          </w:p>
        </w:tc>
        <w:tc>
          <w:tcPr>
            <w:tcW w:w="476"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76351749"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FECHA DE IMPLEMENTACIÓN</w:t>
            </w:r>
          </w:p>
        </w:tc>
        <w:tc>
          <w:tcPr>
            <w:tcW w:w="1074" w:type="pct"/>
            <w:gridSpan w:val="5"/>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6DCB3FF5"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 xml:space="preserve">INDICADORES DE CUMPLIMIENTO </w:t>
            </w:r>
          </w:p>
        </w:tc>
        <w:tc>
          <w:tcPr>
            <w:tcW w:w="9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9617E56"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 xml:space="preserve">MEDIOS DE VERIFICACIÓN                                            </w:t>
            </w:r>
          </w:p>
        </w:tc>
        <w:tc>
          <w:tcPr>
            <w:tcW w:w="4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C38651D"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 xml:space="preserve">COSTOS INCURRIDOS       </w:t>
            </w:r>
          </w:p>
        </w:tc>
        <w:tc>
          <w:tcPr>
            <w:tcW w:w="699" w:type="pct"/>
            <w:gridSpan w:val="2"/>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A8BC208"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 </w:t>
            </w:r>
          </w:p>
        </w:tc>
      </w:tr>
      <w:tr w:rsidR="0061149B" w:rsidRPr="00423DD0" w14:paraId="38BC99BB" w14:textId="77777777" w:rsidTr="008D7C79">
        <w:trPr>
          <w:trHeight w:val="594"/>
        </w:trPr>
        <w:tc>
          <w:tcPr>
            <w:tcW w:w="175"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8C1E1E7" w14:textId="77777777" w:rsidR="0061149B" w:rsidRPr="00182EA3" w:rsidRDefault="0061149B" w:rsidP="00D052B5">
            <w:pPr>
              <w:spacing w:after="0" w:line="240" w:lineRule="auto"/>
              <w:rPr>
                <w:rFonts w:eastAsia="Times New Roman" w:cstheme="minorHAnsi"/>
                <w:b/>
                <w:bCs/>
                <w:color w:val="000000"/>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7104423E"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(describir los aspectos fundamentales de la acción y forma de implementación, incorporando mayores detalles en anexos si es necesario)</w:t>
            </w:r>
          </w:p>
        </w:tc>
        <w:tc>
          <w:tcPr>
            <w:tcW w:w="476"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B6E30DF"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(fechas precisas de inicio y de término)</w:t>
            </w:r>
          </w:p>
        </w:tc>
        <w:tc>
          <w:tcPr>
            <w:tcW w:w="1074" w:type="pct"/>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5D55A7A9"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(datos, antecedentes o variables que se utilizarán para valorar, ponderar o cuantificar el cumplimiento de las acciones y metas definidas)</w:t>
            </w:r>
          </w:p>
        </w:tc>
        <w:tc>
          <w:tcPr>
            <w:tcW w:w="9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A0DF7A1"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(a informar en Reporte Inicial)</w:t>
            </w:r>
          </w:p>
        </w:tc>
        <w:tc>
          <w:tcPr>
            <w:tcW w:w="4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4E1B148" w14:textId="77777777" w:rsidR="0061149B" w:rsidRPr="00182EA3" w:rsidRDefault="0061149B" w:rsidP="00D052B5">
            <w:pPr>
              <w:spacing w:after="0" w:line="240" w:lineRule="auto"/>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(en miles de $)</w:t>
            </w:r>
          </w:p>
        </w:tc>
        <w:tc>
          <w:tcPr>
            <w:tcW w:w="699" w:type="pct"/>
            <w:gridSpan w:val="2"/>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15AF02C" w14:textId="77777777" w:rsidR="0061149B" w:rsidRPr="00182EA3" w:rsidRDefault="0061149B" w:rsidP="00D052B5">
            <w:pPr>
              <w:spacing w:after="0" w:line="240" w:lineRule="auto"/>
              <w:rPr>
                <w:rFonts w:eastAsia="Times New Roman" w:cstheme="minorHAnsi"/>
                <w:b/>
                <w:bCs/>
                <w:color w:val="000000"/>
                <w:sz w:val="20"/>
                <w:szCs w:val="20"/>
                <w:lang w:eastAsia="es-CL"/>
              </w:rPr>
            </w:pPr>
          </w:p>
        </w:tc>
      </w:tr>
      <w:tr w:rsidR="0061149B" w:rsidRPr="00423DD0" w14:paraId="193038A1" w14:textId="77777777" w:rsidTr="008D7C79">
        <w:trPr>
          <w:trHeight w:val="60"/>
        </w:trPr>
        <w:tc>
          <w:tcPr>
            <w:tcW w:w="175"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627B4B" w14:textId="3C20940C" w:rsidR="0061149B" w:rsidRPr="00182EA3" w:rsidRDefault="00523A0F" w:rsidP="00D052B5">
            <w:pPr>
              <w:spacing w:after="0" w:line="240" w:lineRule="auto"/>
              <w:jc w:val="center"/>
              <w:rPr>
                <w:rFonts w:eastAsia="Times New Roman" w:cstheme="minorHAnsi"/>
                <w:b/>
                <w:bCs/>
                <w:color w:val="000000"/>
                <w:sz w:val="20"/>
                <w:szCs w:val="20"/>
                <w:lang w:eastAsia="es-CL"/>
              </w:rPr>
            </w:pPr>
            <w:r>
              <w:rPr>
                <w:rFonts w:eastAsia="Times New Roman" w:cstheme="minorHAnsi"/>
                <w:b/>
                <w:bCs/>
                <w:color w:val="000000"/>
                <w:sz w:val="20"/>
                <w:szCs w:val="20"/>
                <w:lang w:eastAsia="es-CL"/>
              </w:rPr>
              <w:t>5</w:t>
            </w:r>
          </w:p>
        </w:tc>
        <w:tc>
          <w:tcPr>
            <w:tcW w:w="110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7B20B659" w14:textId="77777777" w:rsidR="0061149B" w:rsidRPr="00182EA3" w:rsidRDefault="0061149B" w:rsidP="00D052B5">
            <w:pPr>
              <w:spacing w:after="0" w:line="240" w:lineRule="auto"/>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Acción</w:t>
            </w:r>
          </w:p>
        </w:tc>
        <w:tc>
          <w:tcPr>
            <w:tcW w:w="476" w:type="pct"/>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35B2FF" w14:textId="77777777" w:rsidR="008D7C79" w:rsidRDefault="0061149B" w:rsidP="008D7C79">
            <w:pPr>
              <w:spacing w:after="0" w:line="240" w:lineRule="auto"/>
              <w:jc w:val="both"/>
              <w:rPr>
                <w:rFonts w:eastAsia="Times New Roman" w:cstheme="minorHAnsi"/>
                <w:sz w:val="20"/>
                <w:szCs w:val="20"/>
                <w:lang w:eastAsia="es-CL"/>
              </w:rPr>
            </w:pPr>
            <w:r w:rsidRPr="009B5B38">
              <w:rPr>
                <w:rFonts w:eastAsia="Times New Roman" w:cstheme="minorHAnsi"/>
                <w:sz w:val="20"/>
                <w:szCs w:val="20"/>
                <w:lang w:eastAsia="es-CL"/>
              </w:rPr>
              <w:t>Inicio:</w:t>
            </w:r>
          </w:p>
          <w:p w14:paraId="701A7F72" w14:textId="3D3F79F0" w:rsidR="0061149B" w:rsidRDefault="000264C9" w:rsidP="008D7C79">
            <w:pPr>
              <w:spacing w:after="0" w:line="240" w:lineRule="auto"/>
              <w:jc w:val="both"/>
              <w:rPr>
                <w:rFonts w:eastAsia="Times New Roman" w:cstheme="minorHAnsi"/>
                <w:sz w:val="20"/>
                <w:szCs w:val="20"/>
                <w:lang w:eastAsia="es-CL"/>
              </w:rPr>
            </w:pPr>
            <w:r w:rsidRPr="0078763F">
              <w:rPr>
                <w:rFonts w:ascii="Calibri" w:eastAsia="Times New Roman" w:hAnsi="Calibri" w:cstheme="minorHAnsi"/>
                <w:sz w:val="20"/>
                <w:szCs w:val="20"/>
                <w:lang w:eastAsia="es-CL"/>
              </w:rPr>
              <w:t>17/07</w:t>
            </w:r>
            <w:r w:rsidR="0061149B" w:rsidRPr="0078763F">
              <w:rPr>
                <w:rFonts w:ascii="Calibri" w:eastAsia="Times New Roman" w:hAnsi="Calibri" w:cstheme="minorHAnsi"/>
                <w:sz w:val="20"/>
                <w:szCs w:val="20"/>
                <w:lang w:eastAsia="es-CL"/>
              </w:rPr>
              <w:t>/</w:t>
            </w:r>
            <w:r w:rsidR="0061149B">
              <w:rPr>
                <w:rFonts w:ascii="Calibri" w:eastAsia="Times New Roman" w:hAnsi="Calibri" w:cstheme="minorHAnsi"/>
                <w:sz w:val="20"/>
                <w:szCs w:val="20"/>
                <w:lang w:eastAsia="es-CL"/>
              </w:rPr>
              <w:t>2018</w:t>
            </w:r>
          </w:p>
          <w:p w14:paraId="43983552" w14:textId="7220AD10" w:rsidR="0061149B" w:rsidRDefault="0061149B" w:rsidP="008D7C79">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 xml:space="preserve">fecha de obtención de autorización sanitaria de </w:t>
            </w:r>
            <w:r w:rsidRPr="00994F7E">
              <w:rPr>
                <w:rFonts w:eastAsia="Times New Roman" w:cstheme="minorHAnsi"/>
                <w:sz w:val="20"/>
                <w:szCs w:val="20"/>
                <w:lang w:eastAsia="es-CL"/>
              </w:rPr>
              <w:t>Planta de Generación de Bioenergía Molina</w:t>
            </w:r>
            <w:r>
              <w:rPr>
                <w:rFonts w:eastAsia="Times New Roman" w:cstheme="minorHAnsi"/>
                <w:sz w:val="20"/>
                <w:szCs w:val="20"/>
                <w:lang w:eastAsia="es-CL"/>
              </w:rPr>
              <w:t xml:space="preserve"> e inicio de pruebas de generación en base al lodo generado por VSPT. Dicha operación entró en régimen, lo mismo que el </w:t>
            </w:r>
            <w:r>
              <w:rPr>
                <w:rFonts w:eastAsia="Times New Roman" w:cstheme="minorHAnsi"/>
                <w:sz w:val="20"/>
                <w:szCs w:val="20"/>
                <w:lang w:eastAsia="es-CL"/>
              </w:rPr>
              <w:lastRenderedPageBreak/>
              <w:t>envío de lodos de manera sist</w:t>
            </w:r>
            <w:r w:rsidR="0047050C">
              <w:rPr>
                <w:rFonts w:eastAsia="Times New Roman" w:cstheme="minorHAnsi"/>
                <w:sz w:val="20"/>
                <w:szCs w:val="20"/>
                <w:lang w:eastAsia="es-CL"/>
              </w:rPr>
              <w:t xml:space="preserve">emática a la misma, a </w:t>
            </w:r>
            <w:r w:rsidR="0047050C" w:rsidRPr="00177BE6">
              <w:rPr>
                <w:rFonts w:eastAsia="Times New Roman" w:cstheme="minorHAnsi"/>
                <w:sz w:val="20"/>
                <w:szCs w:val="20"/>
                <w:lang w:eastAsia="es-CL"/>
              </w:rPr>
              <w:t xml:space="preserve">partir del 10 </w:t>
            </w:r>
            <w:proofErr w:type="gramStart"/>
            <w:r w:rsidR="0047050C" w:rsidRPr="00177BE6">
              <w:rPr>
                <w:rFonts w:eastAsia="Times New Roman" w:cstheme="minorHAnsi"/>
                <w:sz w:val="20"/>
                <w:szCs w:val="20"/>
                <w:lang w:eastAsia="es-CL"/>
              </w:rPr>
              <w:t>Mayo</w:t>
            </w:r>
            <w:proofErr w:type="gramEnd"/>
            <w:r w:rsidR="0047050C" w:rsidRPr="00177BE6">
              <w:rPr>
                <w:rFonts w:eastAsia="Times New Roman" w:cstheme="minorHAnsi"/>
                <w:sz w:val="20"/>
                <w:szCs w:val="20"/>
                <w:lang w:eastAsia="es-CL"/>
              </w:rPr>
              <w:t xml:space="preserve"> del </w:t>
            </w:r>
            <w:r w:rsidRPr="00177BE6">
              <w:rPr>
                <w:rFonts w:ascii="Calibri" w:eastAsia="Times New Roman" w:hAnsi="Calibri" w:cstheme="minorHAnsi"/>
                <w:sz w:val="20"/>
                <w:szCs w:val="20"/>
                <w:lang w:eastAsia="es-CL"/>
              </w:rPr>
              <w:t>2019</w:t>
            </w:r>
            <w:r w:rsidRPr="00994F7E">
              <w:rPr>
                <w:rFonts w:eastAsia="Times New Roman" w:cstheme="minorHAnsi"/>
                <w:sz w:val="20"/>
                <w:szCs w:val="20"/>
                <w:lang w:eastAsia="es-CL"/>
              </w:rPr>
              <w:t> </w:t>
            </w:r>
          </w:p>
          <w:p w14:paraId="41425CD6" w14:textId="77777777" w:rsidR="0061149B" w:rsidRPr="00994F7E" w:rsidRDefault="0061149B" w:rsidP="00D052B5">
            <w:pPr>
              <w:spacing w:after="0" w:line="240" w:lineRule="auto"/>
              <w:jc w:val="center"/>
              <w:rPr>
                <w:rFonts w:eastAsia="Times New Roman" w:cstheme="minorHAnsi"/>
                <w:sz w:val="20"/>
                <w:szCs w:val="20"/>
                <w:lang w:eastAsia="es-CL"/>
              </w:rPr>
            </w:pPr>
          </w:p>
          <w:p w14:paraId="29F0539D" w14:textId="77777777" w:rsidR="0061149B" w:rsidRPr="00994F7E" w:rsidRDefault="0061149B" w:rsidP="008D7C79">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 xml:space="preserve">Término: </w:t>
            </w:r>
            <w:r>
              <w:rPr>
                <w:rFonts w:eastAsia="Times New Roman" w:cstheme="minorHAnsi"/>
                <w:sz w:val="20"/>
                <w:szCs w:val="20"/>
                <w:lang w:eastAsia="es-CL"/>
              </w:rPr>
              <w:t xml:space="preserve">En ejecución </w:t>
            </w:r>
          </w:p>
          <w:p w14:paraId="03C467A9" w14:textId="77777777" w:rsidR="0061149B" w:rsidRPr="00994F7E" w:rsidRDefault="0061149B" w:rsidP="00D052B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 </w:t>
            </w:r>
          </w:p>
        </w:tc>
        <w:tc>
          <w:tcPr>
            <w:tcW w:w="1074" w:type="pct"/>
            <w:gridSpan w:val="5"/>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C965A9" w14:textId="77777777" w:rsidR="0061149B" w:rsidRPr="00994F7E" w:rsidRDefault="0061149B" w:rsidP="00D052B5">
            <w:pPr>
              <w:spacing w:after="0" w:line="240" w:lineRule="auto"/>
              <w:rPr>
                <w:rFonts w:eastAsia="Times New Roman" w:cstheme="minorHAnsi"/>
                <w:sz w:val="20"/>
                <w:szCs w:val="20"/>
                <w:lang w:eastAsia="es-CL"/>
              </w:rPr>
            </w:pPr>
            <w:r w:rsidRPr="00994F7E">
              <w:rPr>
                <w:rFonts w:eastAsia="Times New Roman" w:cstheme="minorHAnsi"/>
                <w:sz w:val="20"/>
                <w:szCs w:val="20"/>
                <w:lang w:eastAsia="es-CL"/>
              </w:rPr>
              <w:lastRenderedPageBreak/>
              <w:t> </w:t>
            </w:r>
          </w:p>
          <w:p w14:paraId="694DBEC3" w14:textId="77777777" w:rsidR="0061149B" w:rsidRPr="00994F7E" w:rsidRDefault="0061149B" w:rsidP="00D052B5">
            <w:pPr>
              <w:spacing w:after="0" w:line="240" w:lineRule="auto"/>
              <w:rPr>
                <w:rFonts w:eastAsia="Times New Roman" w:cstheme="minorHAnsi"/>
                <w:sz w:val="20"/>
                <w:szCs w:val="20"/>
                <w:lang w:eastAsia="es-CL"/>
              </w:rPr>
            </w:pPr>
            <w:r w:rsidRPr="00994F7E">
              <w:rPr>
                <w:rFonts w:eastAsia="Times New Roman" w:cstheme="minorHAnsi"/>
                <w:sz w:val="20"/>
                <w:szCs w:val="20"/>
                <w:lang w:eastAsia="es-CL"/>
              </w:rPr>
              <w:t>Despacho de lodos a Planta de Bioenergía. 100 % cumplido</w:t>
            </w:r>
          </w:p>
          <w:p w14:paraId="669C2BC9" w14:textId="77777777" w:rsidR="0061149B" w:rsidRPr="00994F7E" w:rsidRDefault="0061149B" w:rsidP="00D052B5">
            <w:pPr>
              <w:spacing w:after="0" w:line="240" w:lineRule="auto"/>
              <w:rPr>
                <w:rFonts w:eastAsia="Times New Roman" w:cstheme="minorHAnsi"/>
                <w:sz w:val="20"/>
                <w:szCs w:val="20"/>
                <w:lang w:eastAsia="es-CL"/>
              </w:rPr>
            </w:pPr>
            <w:r w:rsidRPr="00994F7E">
              <w:rPr>
                <w:rFonts w:eastAsia="Times New Roman" w:cstheme="minorHAnsi"/>
                <w:sz w:val="20"/>
                <w:szCs w:val="20"/>
                <w:lang w:eastAsia="es-CL"/>
              </w:rPr>
              <w:t> </w:t>
            </w:r>
          </w:p>
          <w:p w14:paraId="10489BE8" w14:textId="77777777" w:rsidR="0061149B" w:rsidRPr="00994F7E" w:rsidRDefault="0061149B" w:rsidP="00D052B5">
            <w:pPr>
              <w:spacing w:after="0" w:line="240" w:lineRule="auto"/>
              <w:rPr>
                <w:rFonts w:eastAsia="Times New Roman" w:cstheme="minorHAnsi"/>
                <w:sz w:val="20"/>
                <w:szCs w:val="20"/>
                <w:lang w:eastAsia="es-CL"/>
              </w:rPr>
            </w:pPr>
            <w:r w:rsidRPr="00994F7E">
              <w:rPr>
                <w:rFonts w:eastAsia="Times New Roman" w:cstheme="minorHAnsi"/>
                <w:sz w:val="20"/>
                <w:szCs w:val="20"/>
                <w:lang w:eastAsia="es-CL"/>
              </w:rPr>
              <w:t> </w:t>
            </w:r>
          </w:p>
        </w:tc>
        <w:tc>
          <w:tcPr>
            <w:tcW w:w="983"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4C91DD9C" w14:textId="77777777" w:rsidR="0061149B" w:rsidRPr="00994F7E" w:rsidRDefault="0061149B" w:rsidP="00D052B5">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Reporte Inicial</w:t>
            </w:r>
          </w:p>
        </w:tc>
        <w:tc>
          <w:tcPr>
            <w:tcW w:w="483" w:type="pct"/>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EF8AB5" w14:textId="77777777" w:rsidR="0061149B" w:rsidRPr="00994F7E" w:rsidRDefault="0061149B" w:rsidP="00D052B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 </w:t>
            </w:r>
          </w:p>
          <w:p w14:paraId="0AA8FDDA" w14:textId="0F87A724" w:rsidR="0061149B" w:rsidRPr="00994F7E" w:rsidRDefault="001A73BD" w:rsidP="00D052B5">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0,0</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101F3B3C" w14:textId="77777777" w:rsidR="0061149B" w:rsidRPr="00182EA3" w:rsidRDefault="0061149B" w:rsidP="00D052B5">
            <w:pPr>
              <w:spacing w:after="0" w:line="240" w:lineRule="auto"/>
              <w:rPr>
                <w:rFonts w:eastAsia="Times New Roman" w:cstheme="minorHAnsi"/>
                <w:b/>
                <w:bCs/>
                <w:color w:val="000000"/>
                <w:sz w:val="20"/>
                <w:szCs w:val="20"/>
                <w:lang w:eastAsia="es-CL"/>
              </w:rPr>
            </w:pPr>
          </w:p>
        </w:tc>
      </w:tr>
      <w:tr w:rsidR="0061149B" w:rsidRPr="00423DD0" w14:paraId="57C2F88B" w14:textId="77777777" w:rsidTr="008D7C79">
        <w:trPr>
          <w:trHeight w:val="548"/>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69F92512" w14:textId="77777777" w:rsidR="0061149B" w:rsidRPr="00182EA3" w:rsidRDefault="0061149B" w:rsidP="00D052B5">
            <w:pPr>
              <w:spacing w:after="0" w:line="240" w:lineRule="auto"/>
              <w:rPr>
                <w:rFonts w:eastAsia="Times New Roman" w:cstheme="minorHAnsi"/>
                <w:b/>
                <w:bCs/>
                <w:color w:val="000000"/>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610004E" w14:textId="77777777" w:rsidR="0061149B" w:rsidRPr="00994F7E" w:rsidRDefault="0061149B" w:rsidP="008D7C79">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Envío de Lodos a Planta de Generación de Bioenergía Molina, donde el lodo es utilizado como insumo para la generación de biogás. </w:t>
            </w:r>
          </w:p>
        </w:tc>
        <w:tc>
          <w:tcPr>
            <w:tcW w:w="476" w:type="pct"/>
            <w:gridSpan w:val="2"/>
            <w:vMerge/>
            <w:tcBorders>
              <w:top w:val="single" w:sz="4" w:space="0" w:color="auto"/>
              <w:left w:val="single" w:sz="4" w:space="0" w:color="auto"/>
              <w:bottom w:val="single" w:sz="4" w:space="0" w:color="auto"/>
              <w:right w:val="single" w:sz="4" w:space="0" w:color="auto"/>
            </w:tcBorders>
            <w:vAlign w:val="center"/>
            <w:hideMark/>
          </w:tcPr>
          <w:p w14:paraId="7EE85EDD" w14:textId="77777777" w:rsidR="0061149B" w:rsidRPr="00994F7E" w:rsidRDefault="0061149B" w:rsidP="00D052B5">
            <w:pPr>
              <w:spacing w:after="0" w:line="240" w:lineRule="auto"/>
              <w:rPr>
                <w:rFonts w:eastAsia="Times New Roman" w:cstheme="minorHAnsi"/>
                <w:sz w:val="20"/>
                <w:szCs w:val="20"/>
                <w:lang w:eastAsia="es-CL"/>
              </w:rPr>
            </w:pPr>
          </w:p>
        </w:tc>
        <w:tc>
          <w:tcPr>
            <w:tcW w:w="1074" w:type="pct"/>
            <w:gridSpan w:val="5"/>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8C3CC5" w14:textId="77777777" w:rsidR="0061149B" w:rsidRPr="00994F7E" w:rsidRDefault="0061149B" w:rsidP="00D052B5">
            <w:pPr>
              <w:spacing w:after="0" w:line="240" w:lineRule="auto"/>
              <w:rPr>
                <w:rFonts w:eastAsia="Times New Roman" w:cstheme="minorHAnsi"/>
                <w:sz w:val="20"/>
                <w:szCs w:val="20"/>
                <w:lang w:eastAsia="es-CL"/>
              </w:rPr>
            </w:pPr>
          </w:p>
        </w:tc>
        <w:tc>
          <w:tcPr>
            <w:tcW w:w="983" w:type="pct"/>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042E68" w14:textId="77777777" w:rsidR="0061149B" w:rsidRPr="00994F7E" w:rsidRDefault="0061149B" w:rsidP="00D052B5">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 xml:space="preserve">Copia de la declaración hecha en el SINADER para el año 2019 donde consta envío de los lodos a la </w:t>
            </w:r>
            <w:r w:rsidRPr="00994F7E">
              <w:rPr>
                <w:rFonts w:eastAsia="Times New Roman" w:cstheme="minorHAnsi"/>
                <w:sz w:val="20"/>
                <w:szCs w:val="20"/>
                <w:lang w:eastAsia="es-CL"/>
              </w:rPr>
              <w:t>Planta de Generación de Bioenergía Molina</w:t>
            </w:r>
            <w:r>
              <w:rPr>
                <w:rFonts w:eastAsia="Times New Roman" w:cstheme="minorHAnsi"/>
                <w:sz w:val="20"/>
                <w:szCs w:val="20"/>
                <w:lang w:eastAsia="es-CL"/>
              </w:rPr>
              <w:t>.</w:t>
            </w:r>
            <w:r w:rsidRPr="00994F7E" w:rsidDel="00B7557B">
              <w:rPr>
                <w:rFonts w:eastAsia="Times New Roman" w:cstheme="minorHAnsi"/>
                <w:sz w:val="20"/>
                <w:szCs w:val="20"/>
                <w:lang w:eastAsia="es-CL"/>
              </w:rPr>
              <w:t xml:space="preserve"> </w:t>
            </w:r>
          </w:p>
          <w:p w14:paraId="09750149" w14:textId="77777777" w:rsidR="0061149B" w:rsidRPr="00994F7E" w:rsidRDefault="0061149B" w:rsidP="00D052B5">
            <w:pPr>
              <w:spacing w:after="0" w:line="240" w:lineRule="auto"/>
              <w:jc w:val="center"/>
              <w:rPr>
                <w:rFonts w:eastAsia="Times New Roman" w:cstheme="minorHAnsi"/>
                <w:sz w:val="20"/>
                <w:szCs w:val="20"/>
                <w:lang w:eastAsia="es-CL"/>
              </w:rPr>
            </w:pPr>
          </w:p>
          <w:p w14:paraId="68BEF528" w14:textId="77777777" w:rsidR="0061149B" w:rsidRPr="00994F7E" w:rsidRDefault="0061149B" w:rsidP="00D052B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 </w:t>
            </w:r>
          </w:p>
        </w:tc>
        <w:tc>
          <w:tcPr>
            <w:tcW w:w="483" w:type="pct"/>
            <w:gridSpan w:val="2"/>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CFDCBF" w14:textId="77777777" w:rsidR="0061149B" w:rsidRPr="00182EA3" w:rsidRDefault="0061149B" w:rsidP="00D052B5">
            <w:pPr>
              <w:spacing w:after="0" w:line="240" w:lineRule="auto"/>
              <w:jc w:val="center"/>
              <w:rPr>
                <w:rFonts w:eastAsia="Times New Roman" w:cstheme="minorHAnsi"/>
                <w:color w:val="385623"/>
                <w:sz w:val="20"/>
                <w:szCs w:val="20"/>
                <w:lang w:eastAsia="es-CL"/>
              </w:rPr>
            </w:pP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41543D5D" w14:textId="77777777" w:rsidR="0061149B" w:rsidRPr="00182EA3" w:rsidRDefault="0061149B" w:rsidP="00D052B5">
            <w:pPr>
              <w:spacing w:after="0" w:line="240" w:lineRule="auto"/>
              <w:rPr>
                <w:rFonts w:eastAsia="Times New Roman" w:cstheme="minorHAnsi"/>
                <w:b/>
                <w:bCs/>
                <w:color w:val="000000"/>
                <w:sz w:val="20"/>
                <w:szCs w:val="20"/>
                <w:lang w:eastAsia="es-CL"/>
              </w:rPr>
            </w:pPr>
          </w:p>
        </w:tc>
      </w:tr>
      <w:tr w:rsidR="0061149B" w:rsidRPr="00423DD0" w14:paraId="7F6BE14A" w14:textId="77777777" w:rsidTr="008D7C79">
        <w:trPr>
          <w:trHeight w:val="315"/>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6DC5D70B" w14:textId="77777777" w:rsidR="0061149B" w:rsidRPr="00182EA3" w:rsidRDefault="0061149B" w:rsidP="00D052B5">
            <w:pPr>
              <w:spacing w:after="0" w:line="240" w:lineRule="auto"/>
              <w:rPr>
                <w:rFonts w:eastAsia="Times New Roman" w:cstheme="minorHAnsi"/>
                <w:b/>
                <w:bCs/>
                <w:color w:val="000000"/>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59D7A613" w14:textId="77777777" w:rsidR="0061149B" w:rsidRPr="00994F7E" w:rsidRDefault="0061149B" w:rsidP="00D052B5">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Forma de Implementación</w:t>
            </w:r>
            <w:r w:rsidRPr="00994F7E">
              <w:rPr>
                <w:rFonts w:eastAsia="Times New Roman" w:cstheme="minorHAnsi"/>
                <w:sz w:val="20"/>
                <w:szCs w:val="20"/>
                <w:lang w:eastAsia="es-CL"/>
              </w:rPr>
              <w:t> </w:t>
            </w:r>
          </w:p>
        </w:tc>
        <w:tc>
          <w:tcPr>
            <w:tcW w:w="476" w:type="pct"/>
            <w:gridSpan w:val="2"/>
            <w:vMerge/>
            <w:tcBorders>
              <w:top w:val="single" w:sz="4" w:space="0" w:color="auto"/>
              <w:left w:val="single" w:sz="4" w:space="0" w:color="auto"/>
              <w:bottom w:val="single" w:sz="4" w:space="0" w:color="auto"/>
              <w:right w:val="single" w:sz="4" w:space="0" w:color="auto"/>
            </w:tcBorders>
            <w:vAlign w:val="center"/>
            <w:hideMark/>
          </w:tcPr>
          <w:p w14:paraId="410B0217" w14:textId="77777777" w:rsidR="0061149B" w:rsidRPr="00994F7E" w:rsidRDefault="0061149B" w:rsidP="00D052B5">
            <w:pPr>
              <w:spacing w:after="0" w:line="240" w:lineRule="auto"/>
              <w:rPr>
                <w:rFonts w:eastAsia="Times New Roman" w:cstheme="minorHAnsi"/>
                <w:sz w:val="20"/>
                <w:szCs w:val="20"/>
                <w:lang w:eastAsia="es-CL"/>
              </w:rPr>
            </w:pPr>
          </w:p>
        </w:tc>
        <w:tc>
          <w:tcPr>
            <w:tcW w:w="1074" w:type="pct"/>
            <w:gridSpan w:val="5"/>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5C085E" w14:textId="77777777" w:rsidR="0061149B" w:rsidRPr="00994F7E" w:rsidRDefault="0061149B" w:rsidP="00D052B5">
            <w:pPr>
              <w:spacing w:after="0" w:line="240" w:lineRule="auto"/>
              <w:rPr>
                <w:rFonts w:eastAsia="Times New Roman" w:cstheme="minorHAnsi"/>
                <w:sz w:val="20"/>
                <w:szCs w:val="20"/>
                <w:lang w:eastAsia="es-CL"/>
              </w:rPr>
            </w:pPr>
          </w:p>
        </w:tc>
        <w:tc>
          <w:tcPr>
            <w:tcW w:w="983" w:type="pct"/>
            <w:gridSpan w:val="2"/>
            <w:vMerge/>
            <w:tcBorders>
              <w:top w:val="single" w:sz="4" w:space="0" w:color="auto"/>
              <w:left w:val="single" w:sz="4" w:space="0" w:color="auto"/>
              <w:bottom w:val="single" w:sz="4" w:space="0" w:color="auto"/>
              <w:right w:val="single" w:sz="4" w:space="0" w:color="auto"/>
            </w:tcBorders>
            <w:vAlign w:val="center"/>
            <w:hideMark/>
          </w:tcPr>
          <w:p w14:paraId="0BB9DA17" w14:textId="77777777" w:rsidR="0061149B" w:rsidRPr="00994F7E" w:rsidRDefault="0061149B" w:rsidP="00D052B5">
            <w:pPr>
              <w:spacing w:after="0" w:line="240" w:lineRule="auto"/>
              <w:rPr>
                <w:rFonts w:eastAsia="Times New Roman" w:cstheme="minorHAnsi"/>
                <w:sz w:val="20"/>
                <w:szCs w:val="20"/>
                <w:lang w:eastAsia="es-CL"/>
              </w:rPr>
            </w:pPr>
          </w:p>
        </w:tc>
        <w:tc>
          <w:tcPr>
            <w:tcW w:w="483" w:type="pct"/>
            <w:gridSpan w:val="2"/>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F052F5" w14:textId="77777777" w:rsidR="0061149B" w:rsidRPr="00182EA3" w:rsidRDefault="0061149B" w:rsidP="00D052B5">
            <w:pPr>
              <w:spacing w:after="0" w:line="240" w:lineRule="auto"/>
              <w:jc w:val="center"/>
              <w:rPr>
                <w:rFonts w:eastAsia="Times New Roman" w:cstheme="minorHAnsi"/>
                <w:color w:val="385623"/>
                <w:sz w:val="20"/>
                <w:szCs w:val="20"/>
                <w:lang w:eastAsia="es-CL"/>
              </w:rPr>
            </w:pP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65AB8074" w14:textId="77777777" w:rsidR="0061149B" w:rsidRPr="00182EA3" w:rsidRDefault="0061149B" w:rsidP="00D052B5">
            <w:pPr>
              <w:spacing w:after="0" w:line="240" w:lineRule="auto"/>
              <w:rPr>
                <w:rFonts w:eastAsia="Times New Roman" w:cstheme="minorHAnsi"/>
                <w:b/>
                <w:bCs/>
                <w:color w:val="000000"/>
                <w:sz w:val="20"/>
                <w:szCs w:val="20"/>
                <w:lang w:eastAsia="es-CL"/>
              </w:rPr>
            </w:pPr>
          </w:p>
        </w:tc>
      </w:tr>
      <w:tr w:rsidR="0061149B" w:rsidRPr="00423DD0" w14:paraId="11F2EAFE" w14:textId="77777777" w:rsidTr="008D7C79">
        <w:trPr>
          <w:trHeight w:val="392"/>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68AEDD73" w14:textId="77777777" w:rsidR="0061149B" w:rsidRPr="00182EA3" w:rsidRDefault="0061149B" w:rsidP="00D052B5">
            <w:pPr>
              <w:spacing w:after="0" w:line="240" w:lineRule="auto"/>
              <w:rPr>
                <w:rFonts w:eastAsia="Times New Roman" w:cstheme="minorHAnsi"/>
                <w:b/>
                <w:bCs/>
                <w:color w:val="000000"/>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727180" w14:textId="77777777" w:rsidR="0061149B" w:rsidRPr="00994F7E" w:rsidRDefault="0061149B" w:rsidP="008D7C79">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 xml:space="preserve">A través de la formalización de un contrato con Bio Energía Molina </w:t>
            </w:r>
            <w:proofErr w:type="spellStart"/>
            <w:r w:rsidRPr="00994F7E">
              <w:rPr>
                <w:rFonts w:eastAsia="Times New Roman" w:cstheme="minorHAnsi"/>
                <w:sz w:val="20"/>
                <w:szCs w:val="20"/>
                <w:lang w:eastAsia="es-CL"/>
              </w:rPr>
              <w:t>SpA</w:t>
            </w:r>
            <w:proofErr w:type="spellEnd"/>
            <w:r w:rsidRPr="00994F7E">
              <w:rPr>
                <w:rFonts w:eastAsia="Times New Roman" w:cstheme="minorHAnsi"/>
                <w:sz w:val="20"/>
                <w:szCs w:val="20"/>
                <w:lang w:eastAsia="es-CL"/>
              </w:rPr>
              <w:t>, empresa dueña de Planta de Generación de Bioenergía Molina y la Incorporación de un contenedor, construido especialmente para la operación de VSPT, para acopiar los lodos.</w:t>
            </w:r>
          </w:p>
          <w:p w14:paraId="1C79047C" w14:textId="77777777" w:rsidR="0061149B" w:rsidRPr="00994F7E" w:rsidRDefault="0061149B" w:rsidP="00D052B5">
            <w:pPr>
              <w:spacing w:after="0" w:line="240" w:lineRule="auto"/>
              <w:rPr>
                <w:rFonts w:eastAsia="Times New Roman" w:cstheme="minorHAnsi"/>
                <w:sz w:val="20"/>
                <w:szCs w:val="20"/>
                <w:lang w:eastAsia="es-CL"/>
              </w:rPr>
            </w:pPr>
            <w:r w:rsidRPr="00994F7E">
              <w:rPr>
                <w:rFonts w:eastAsia="Times New Roman" w:cstheme="minorHAnsi"/>
                <w:sz w:val="20"/>
                <w:szCs w:val="20"/>
                <w:lang w:eastAsia="es-CL"/>
              </w:rPr>
              <w:t>Contratación de una empresa autorizada para el transporte de lodos.</w:t>
            </w:r>
          </w:p>
        </w:tc>
        <w:tc>
          <w:tcPr>
            <w:tcW w:w="476" w:type="pct"/>
            <w:gridSpan w:val="2"/>
            <w:vMerge/>
            <w:tcBorders>
              <w:top w:val="single" w:sz="4" w:space="0" w:color="auto"/>
              <w:left w:val="single" w:sz="4" w:space="0" w:color="auto"/>
              <w:bottom w:val="single" w:sz="4" w:space="0" w:color="auto"/>
              <w:right w:val="single" w:sz="4" w:space="0" w:color="auto"/>
            </w:tcBorders>
            <w:vAlign w:val="center"/>
            <w:hideMark/>
          </w:tcPr>
          <w:p w14:paraId="69ADB960" w14:textId="77777777" w:rsidR="0061149B" w:rsidRPr="00994F7E" w:rsidRDefault="0061149B" w:rsidP="00D052B5">
            <w:pPr>
              <w:spacing w:after="0" w:line="240" w:lineRule="auto"/>
              <w:rPr>
                <w:rFonts w:eastAsia="Times New Roman" w:cstheme="minorHAnsi"/>
                <w:sz w:val="20"/>
                <w:szCs w:val="20"/>
                <w:lang w:eastAsia="es-CL"/>
              </w:rPr>
            </w:pPr>
          </w:p>
        </w:tc>
        <w:tc>
          <w:tcPr>
            <w:tcW w:w="1074" w:type="pct"/>
            <w:gridSpan w:val="5"/>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AD77C8" w14:textId="77777777" w:rsidR="0061149B" w:rsidRPr="00994F7E" w:rsidRDefault="0061149B" w:rsidP="00D052B5">
            <w:pPr>
              <w:spacing w:after="0" w:line="240" w:lineRule="auto"/>
              <w:rPr>
                <w:rFonts w:eastAsia="Times New Roman" w:cstheme="minorHAnsi"/>
                <w:sz w:val="20"/>
                <w:szCs w:val="20"/>
                <w:lang w:eastAsia="es-CL"/>
              </w:rPr>
            </w:pPr>
          </w:p>
        </w:tc>
        <w:tc>
          <w:tcPr>
            <w:tcW w:w="983" w:type="pct"/>
            <w:gridSpan w:val="2"/>
            <w:vMerge/>
            <w:tcBorders>
              <w:top w:val="single" w:sz="4" w:space="0" w:color="auto"/>
              <w:left w:val="single" w:sz="4" w:space="0" w:color="auto"/>
              <w:bottom w:val="single" w:sz="4" w:space="0" w:color="auto"/>
              <w:right w:val="single" w:sz="4" w:space="0" w:color="auto"/>
            </w:tcBorders>
            <w:vAlign w:val="center"/>
            <w:hideMark/>
          </w:tcPr>
          <w:p w14:paraId="41D920AD" w14:textId="77777777" w:rsidR="0061149B" w:rsidRPr="00994F7E" w:rsidRDefault="0061149B" w:rsidP="00D052B5">
            <w:pPr>
              <w:spacing w:after="0" w:line="240" w:lineRule="auto"/>
              <w:rPr>
                <w:rFonts w:eastAsia="Times New Roman" w:cstheme="minorHAnsi"/>
                <w:sz w:val="20"/>
                <w:szCs w:val="20"/>
                <w:lang w:eastAsia="es-CL"/>
              </w:rPr>
            </w:pPr>
          </w:p>
        </w:tc>
        <w:tc>
          <w:tcPr>
            <w:tcW w:w="483" w:type="pct"/>
            <w:gridSpan w:val="2"/>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C771B4" w14:textId="77777777" w:rsidR="0061149B" w:rsidRPr="00182EA3" w:rsidRDefault="0061149B" w:rsidP="00D052B5">
            <w:pPr>
              <w:spacing w:after="0" w:line="240" w:lineRule="auto"/>
              <w:jc w:val="center"/>
              <w:rPr>
                <w:rFonts w:eastAsia="Times New Roman" w:cstheme="minorHAnsi"/>
                <w:color w:val="385623"/>
                <w:sz w:val="20"/>
                <w:szCs w:val="20"/>
                <w:lang w:eastAsia="es-CL"/>
              </w:rPr>
            </w:pP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1B61CC9A" w14:textId="77777777" w:rsidR="0061149B" w:rsidRPr="00182EA3" w:rsidRDefault="0061149B" w:rsidP="00D052B5">
            <w:pPr>
              <w:spacing w:after="0" w:line="240" w:lineRule="auto"/>
              <w:rPr>
                <w:rFonts w:eastAsia="Times New Roman" w:cstheme="minorHAnsi"/>
                <w:b/>
                <w:bCs/>
                <w:color w:val="000000"/>
                <w:sz w:val="20"/>
                <w:szCs w:val="20"/>
                <w:lang w:eastAsia="es-CL"/>
              </w:rPr>
            </w:pPr>
          </w:p>
        </w:tc>
      </w:tr>
      <w:tr w:rsidR="0061149B" w:rsidRPr="00423DD0" w14:paraId="1AA7F4DC" w14:textId="77777777" w:rsidTr="008D7C79">
        <w:trPr>
          <w:trHeight w:val="446"/>
        </w:trPr>
        <w:tc>
          <w:tcPr>
            <w:tcW w:w="175" w:type="pct"/>
            <w:vMerge w:val="restart"/>
            <w:tcBorders>
              <w:top w:val="single" w:sz="4" w:space="0" w:color="auto"/>
              <w:left w:val="single" w:sz="4" w:space="0" w:color="auto"/>
              <w:bottom w:val="single" w:sz="4" w:space="0" w:color="auto"/>
              <w:right w:val="single" w:sz="4" w:space="0" w:color="auto"/>
            </w:tcBorders>
            <w:vAlign w:val="center"/>
          </w:tcPr>
          <w:p w14:paraId="2F2DCAD8" w14:textId="48DC5512" w:rsidR="0061149B" w:rsidRPr="00182EA3" w:rsidRDefault="00523A0F" w:rsidP="00D052B5">
            <w:pPr>
              <w:spacing w:after="0" w:line="240" w:lineRule="auto"/>
              <w:jc w:val="center"/>
              <w:rPr>
                <w:rFonts w:eastAsia="Times New Roman" w:cstheme="minorHAnsi"/>
                <w:b/>
                <w:bCs/>
                <w:color w:val="000000"/>
                <w:sz w:val="20"/>
                <w:szCs w:val="20"/>
                <w:lang w:eastAsia="es-CL"/>
              </w:rPr>
            </w:pPr>
            <w:r>
              <w:rPr>
                <w:rFonts w:eastAsia="Times New Roman" w:cstheme="minorHAnsi"/>
                <w:b/>
                <w:bCs/>
                <w:color w:val="000000"/>
                <w:sz w:val="20"/>
                <w:szCs w:val="20"/>
                <w:lang w:eastAsia="es-CL"/>
              </w:rPr>
              <w:t>6</w:t>
            </w:r>
          </w:p>
        </w:tc>
        <w:tc>
          <w:tcPr>
            <w:tcW w:w="110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tcPr>
          <w:p w14:paraId="0ACB9FA2" w14:textId="77777777" w:rsidR="0061149B" w:rsidRPr="00994F7E" w:rsidRDefault="0061149B" w:rsidP="00D052B5">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Acción</w:t>
            </w:r>
          </w:p>
        </w:tc>
        <w:tc>
          <w:tcPr>
            <w:tcW w:w="476" w:type="pct"/>
            <w:gridSpan w:val="2"/>
            <w:vMerge w:val="restart"/>
            <w:tcBorders>
              <w:top w:val="single" w:sz="4" w:space="0" w:color="auto"/>
              <w:left w:val="single" w:sz="4" w:space="0" w:color="auto"/>
              <w:bottom w:val="single" w:sz="4" w:space="0" w:color="auto"/>
              <w:right w:val="single" w:sz="4" w:space="0" w:color="auto"/>
            </w:tcBorders>
            <w:vAlign w:val="center"/>
          </w:tcPr>
          <w:p w14:paraId="40B7B130" w14:textId="77777777" w:rsidR="0061149B" w:rsidRPr="00994F7E" w:rsidRDefault="0061149B" w:rsidP="008D7C79">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RCA 104/2015:</w:t>
            </w:r>
          </w:p>
          <w:p w14:paraId="62156623" w14:textId="77777777" w:rsidR="0061149B" w:rsidRPr="00994F7E" w:rsidRDefault="0061149B" w:rsidP="008D7C79">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Presentada 17/02/2015</w:t>
            </w:r>
          </w:p>
          <w:p w14:paraId="0B9ECD65" w14:textId="40237524" w:rsidR="0061149B" w:rsidRPr="00994F7E" w:rsidRDefault="0061149B" w:rsidP="008D7C79">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Aprobada</w:t>
            </w:r>
            <w:r w:rsidR="008D7C79">
              <w:rPr>
                <w:rFonts w:eastAsia="Times New Roman" w:cstheme="minorHAnsi"/>
                <w:sz w:val="20"/>
                <w:szCs w:val="20"/>
                <w:lang w:eastAsia="es-CL"/>
              </w:rPr>
              <w:t xml:space="preserve"> </w:t>
            </w:r>
            <w:r w:rsidRPr="00994F7E">
              <w:rPr>
                <w:rFonts w:eastAsia="Times New Roman" w:cstheme="minorHAnsi"/>
                <w:sz w:val="20"/>
                <w:szCs w:val="20"/>
                <w:lang w:eastAsia="es-CL"/>
              </w:rPr>
              <w:t>2</w:t>
            </w:r>
            <w:r w:rsidR="008D7C79">
              <w:rPr>
                <w:rFonts w:eastAsia="Times New Roman" w:cstheme="minorHAnsi"/>
                <w:sz w:val="20"/>
                <w:szCs w:val="20"/>
                <w:lang w:eastAsia="es-CL"/>
              </w:rPr>
              <w:t xml:space="preserve"> </w:t>
            </w:r>
            <w:r w:rsidRPr="00994F7E">
              <w:rPr>
                <w:rFonts w:eastAsia="Times New Roman" w:cstheme="minorHAnsi"/>
                <w:sz w:val="20"/>
                <w:szCs w:val="20"/>
                <w:lang w:eastAsia="es-CL"/>
              </w:rPr>
              <w:t>de septiembre 2015</w:t>
            </w:r>
          </w:p>
          <w:p w14:paraId="663A627F" w14:textId="77777777" w:rsidR="0061149B" w:rsidRPr="00994F7E" w:rsidRDefault="0061149B" w:rsidP="008D7C79">
            <w:pPr>
              <w:spacing w:after="0" w:line="240" w:lineRule="auto"/>
              <w:jc w:val="both"/>
              <w:rPr>
                <w:rFonts w:eastAsia="Times New Roman" w:cstheme="minorHAnsi"/>
                <w:sz w:val="20"/>
                <w:szCs w:val="20"/>
                <w:lang w:eastAsia="es-CL"/>
              </w:rPr>
            </w:pPr>
          </w:p>
          <w:p w14:paraId="68E194ED" w14:textId="77777777" w:rsidR="0061149B" w:rsidRPr="00994F7E" w:rsidRDefault="0061149B" w:rsidP="008D7C79">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RCA 201/2018</w:t>
            </w:r>
          </w:p>
          <w:p w14:paraId="311B2C6E" w14:textId="77777777" w:rsidR="0061149B" w:rsidRPr="00994F7E" w:rsidRDefault="0061149B" w:rsidP="008D7C79">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 xml:space="preserve">Presentada </w:t>
            </w:r>
            <w:r>
              <w:rPr>
                <w:rFonts w:eastAsia="Times New Roman" w:cstheme="minorHAnsi"/>
                <w:sz w:val="20"/>
                <w:szCs w:val="20"/>
                <w:lang w:eastAsia="es-CL"/>
              </w:rPr>
              <w:t>14</w:t>
            </w:r>
            <w:r w:rsidRPr="00994F7E">
              <w:rPr>
                <w:rFonts w:eastAsia="Times New Roman" w:cstheme="minorHAnsi"/>
                <w:sz w:val="20"/>
                <w:szCs w:val="20"/>
                <w:lang w:eastAsia="es-CL"/>
              </w:rPr>
              <w:t>/03/2018</w:t>
            </w:r>
          </w:p>
          <w:p w14:paraId="7A8433C0" w14:textId="77777777" w:rsidR="0061149B" w:rsidRPr="00994F7E" w:rsidRDefault="0061149B" w:rsidP="008D7C79">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Aprobada</w:t>
            </w:r>
          </w:p>
          <w:p w14:paraId="3CC24B01" w14:textId="77777777" w:rsidR="0061149B" w:rsidRPr="00994F7E" w:rsidRDefault="0061149B" w:rsidP="008D7C79">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12/11/2018</w:t>
            </w:r>
          </w:p>
          <w:p w14:paraId="04C441C1" w14:textId="77777777" w:rsidR="0061149B" w:rsidRPr="00994F7E" w:rsidRDefault="0061149B" w:rsidP="00D052B5">
            <w:pPr>
              <w:spacing w:after="0" w:line="240" w:lineRule="auto"/>
              <w:rPr>
                <w:rFonts w:eastAsia="Times New Roman" w:cstheme="minorHAnsi"/>
                <w:sz w:val="20"/>
                <w:szCs w:val="20"/>
                <w:lang w:eastAsia="es-CL"/>
              </w:rPr>
            </w:pPr>
          </w:p>
        </w:tc>
        <w:tc>
          <w:tcPr>
            <w:tcW w:w="1074" w:type="pct"/>
            <w:gridSpan w:val="5"/>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14:paraId="781B3B2A" w14:textId="77777777" w:rsidR="0061149B" w:rsidRPr="00994F7E" w:rsidRDefault="0061149B" w:rsidP="00D052B5">
            <w:pPr>
              <w:spacing w:after="0" w:line="240" w:lineRule="auto"/>
              <w:rPr>
                <w:rFonts w:eastAsia="Times New Roman" w:cstheme="minorHAnsi"/>
                <w:sz w:val="20"/>
                <w:szCs w:val="20"/>
                <w:lang w:eastAsia="es-CL"/>
              </w:rPr>
            </w:pPr>
            <w:r w:rsidRPr="00994F7E">
              <w:rPr>
                <w:rFonts w:eastAsia="Times New Roman" w:cstheme="minorHAnsi"/>
                <w:sz w:val="20"/>
                <w:szCs w:val="20"/>
                <w:lang w:eastAsia="es-CL"/>
              </w:rPr>
              <w:t>Declaraciones de Impacto Ambiental Aprobadas</w:t>
            </w:r>
          </w:p>
        </w:tc>
        <w:tc>
          <w:tcPr>
            <w:tcW w:w="9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7B9A0FC" w14:textId="77777777" w:rsidR="0061149B" w:rsidRPr="00994F7E" w:rsidRDefault="0061149B" w:rsidP="00D052B5">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Reporte Inicial</w:t>
            </w:r>
          </w:p>
        </w:tc>
        <w:tc>
          <w:tcPr>
            <w:tcW w:w="483"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761BE96" w14:textId="765CB3E6" w:rsidR="0061149B" w:rsidRPr="00994F7E" w:rsidRDefault="00C462F6" w:rsidP="00D052B5">
            <w:pPr>
              <w:spacing w:after="0" w:line="240" w:lineRule="auto"/>
              <w:jc w:val="center"/>
              <w:rPr>
                <w:rFonts w:eastAsia="Times New Roman" w:cstheme="minorHAnsi"/>
                <w:sz w:val="20"/>
                <w:szCs w:val="20"/>
                <w:lang w:eastAsia="es-CL"/>
              </w:rPr>
            </w:pPr>
            <w:r w:rsidRPr="00B5012C">
              <w:rPr>
                <w:rFonts w:eastAsia="Times New Roman" w:cstheme="minorHAnsi"/>
                <w:sz w:val="20"/>
                <w:szCs w:val="20"/>
                <w:lang w:eastAsia="es-CL"/>
              </w:rPr>
              <w:t>45.222</w:t>
            </w:r>
          </w:p>
        </w:tc>
        <w:tc>
          <w:tcPr>
            <w:tcW w:w="699" w:type="pct"/>
            <w:gridSpan w:val="2"/>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BD94E91" w14:textId="77777777" w:rsidR="0061149B" w:rsidRPr="00182EA3" w:rsidRDefault="0061149B" w:rsidP="00D052B5">
            <w:pPr>
              <w:spacing w:after="0" w:line="240" w:lineRule="auto"/>
              <w:rPr>
                <w:rFonts w:eastAsia="Times New Roman" w:cstheme="minorHAnsi"/>
                <w:b/>
                <w:bCs/>
                <w:color w:val="000000"/>
                <w:sz w:val="20"/>
                <w:szCs w:val="20"/>
                <w:lang w:eastAsia="es-CL"/>
              </w:rPr>
            </w:pPr>
          </w:p>
        </w:tc>
      </w:tr>
      <w:tr w:rsidR="0061149B" w:rsidRPr="00423DD0" w14:paraId="057C818B" w14:textId="77777777" w:rsidTr="008D7C79">
        <w:trPr>
          <w:trHeight w:val="392"/>
        </w:trPr>
        <w:tc>
          <w:tcPr>
            <w:tcW w:w="175" w:type="pct"/>
            <w:vMerge/>
            <w:tcBorders>
              <w:top w:val="single" w:sz="4" w:space="0" w:color="auto"/>
              <w:left w:val="single" w:sz="4" w:space="0" w:color="auto"/>
              <w:bottom w:val="single" w:sz="4" w:space="0" w:color="auto"/>
              <w:right w:val="single" w:sz="4" w:space="0" w:color="auto"/>
            </w:tcBorders>
            <w:vAlign w:val="center"/>
          </w:tcPr>
          <w:p w14:paraId="386949C7" w14:textId="77777777" w:rsidR="0061149B" w:rsidRPr="00182EA3" w:rsidRDefault="0061149B" w:rsidP="00D052B5">
            <w:pPr>
              <w:spacing w:after="0" w:line="240" w:lineRule="auto"/>
              <w:rPr>
                <w:rFonts w:eastAsia="Times New Roman" w:cstheme="minorHAnsi"/>
                <w:b/>
                <w:bCs/>
                <w:color w:val="000000"/>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3A40376D" w14:textId="77777777" w:rsidR="0061149B" w:rsidRPr="00994F7E" w:rsidRDefault="0061149B" w:rsidP="008D7C79">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Definición del destino de los lodos generados</w:t>
            </w:r>
          </w:p>
        </w:tc>
        <w:tc>
          <w:tcPr>
            <w:tcW w:w="476" w:type="pct"/>
            <w:gridSpan w:val="2"/>
            <w:vMerge/>
            <w:tcBorders>
              <w:top w:val="single" w:sz="4" w:space="0" w:color="auto"/>
              <w:left w:val="single" w:sz="4" w:space="0" w:color="auto"/>
              <w:bottom w:val="single" w:sz="4" w:space="0" w:color="auto"/>
              <w:right w:val="single" w:sz="4" w:space="0" w:color="auto"/>
            </w:tcBorders>
            <w:vAlign w:val="center"/>
          </w:tcPr>
          <w:p w14:paraId="4C9B2C29" w14:textId="77777777" w:rsidR="0061149B" w:rsidRPr="00994F7E" w:rsidRDefault="0061149B" w:rsidP="00D052B5">
            <w:pPr>
              <w:spacing w:after="0" w:line="240" w:lineRule="auto"/>
              <w:rPr>
                <w:rFonts w:eastAsia="Times New Roman" w:cstheme="minorHAnsi"/>
                <w:sz w:val="20"/>
                <w:szCs w:val="20"/>
                <w:lang w:eastAsia="es-CL"/>
              </w:rPr>
            </w:pPr>
          </w:p>
        </w:tc>
        <w:tc>
          <w:tcPr>
            <w:tcW w:w="1074" w:type="pct"/>
            <w:gridSpan w:val="5"/>
            <w:vMerge/>
            <w:tcBorders>
              <w:top w:val="single" w:sz="4" w:space="0" w:color="auto"/>
              <w:left w:val="single" w:sz="4" w:space="0" w:color="auto"/>
              <w:bottom w:val="single" w:sz="4" w:space="0" w:color="auto"/>
              <w:right w:val="single" w:sz="4" w:space="0" w:color="auto"/>
            </w:tcBorders>
            <w:shd w:val="clear" w:color="000000" w:fill="FFFFFF"/>
            <w:noWrap/>
            <w:vAlign w:val="center"/>
          </w:tcPr>
          <w:p w14:paraId="77F9F962" w14:textId="77777777" w:rsidR="0061149B" w:rsidRPr="00994F7E" w:rsidRDefault="0061149B" w:rsidP="00D052B5">
            <w:pPr>
              <w:spacing w:after="0" w:line="240" w:lineRule="auto"/>
              <w:rPr>
                <w:rFonts w:eastAsia="Times New Roman" w:cstheme="minorHAnsi"/>
                <w:sz w:val="20"/>
                <w:szCs w:val="20"/>
                <w:lang w:eastAsia="es-CL"/>
              </w:rPr>
            </w:pPr>
          </w:p>
        </w:tc>
        <w:tc>
          <w:tcPr>
            <w:tcW w:w="983" w:type="pct"/>
            <w:gridSpan w:val="2"/>
            <w:vMerge w:val="restart"/>
            <w:tcBorders>
              <w:top w:val="single" w:sz="4" w:space="0" w:color="auto"/>
              <w:left w:val="single" w:sz="4" w:space="0" w:color="auto"/>
              <w:bottom w:val="single" w:sz="4" w:space="0" w:color="auto"/>
              <w:right w:val="single" w:sz="4" w:space="0" w:color="auto"/>
            </w:tcBorders>
            <w:vAlign w:val="center"/>
          </w:tcPr>
          <w:p w14:paraId="4BE1124C" w14:textId="77777777" w:rsidR="0061149B" w:rsidRPr="00994F7E" w:rsidRDefault="0061149B" w:rsidP="00D052B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 xml:space="preserve">Registro con la copia de las </w:t>
            </w:r>
            <w:proofErr w:type="spellStart"/>
            <w:r w:rsidRPr="00994F7E">
              <w:rPr>
                <w:rFonts w:eastAsia="Times New Roman" w:cstheme="minorHAnsi"/>
                <w:sz w:val="20"/>
                <w:szCs w:val="20"/>
                <w:lang w:eastAsia="es-CL"/>
              </w:rPr>
              <w:t>RCAs</w:t>
            </w:r>
            <w:proofErr w:type="spellEnd"/>
          </w:p>
        </w:tc>
        <w:tc>
          <w:tcPr>
            <w:tcW w:w="483" w:type="pct"/>
            <w:gridSpan w:val="2"/>
            <w:vMerge/>
            <w:tcBorders>
              <w:top w:val="single" w:sz="4" w:space="0" w:color="auto"/>
              <w:left w:val="single" w:sz="4" w:space="0" w:color="auto"/>
              <w:bottom w:val="single" w:sz="4" w:space="0" w:color="auto"/>
              <w:right w:val="single" w:sz="4" w:space="0" w:color="auto"/>
            </w:tcBorders>
            <w:shd w:val="clear" w:color="auto" w:fill="auto"/>
            <w:noWrap/>
            <w:vAlign w:val="center"/>
          </w:tcPr>
          <w:p w14:paraId="1487C474" w14:textId="77777777" w:rsidR="0061149B" w:rsidRPr="00994F7E" w:rsidRDefault="0061149B" w:rsidP="00D052B5">
            <w:pPr>
              <w:spacing w:after="0" w:line="240" w:lineRule="auto"/>
              <w:jc w:val="center"/>
              <w:rPr>
                <w:rFonts w:eastAsia="Times New Roman" w:cstheme="minorHAnsi"/>
                <w:sz w:val="20"/>
                <w:szCs w:val="20"/>
                <w:lang w:eastAsia="es-CL"/>
              </w:rPr>
            </w:pPr>
          </w:p>
        </w:tc>
        <w:tc>
          <w:tcPr>
            <w:tcW w:w="699" w:type="pct"/>
            <w:gridSpan w:val="2"/>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7885DA0" w14:textId="77777777" w:rsidR="0061149B" w:rsidRPr="00182EA3" w:rsidRDefault="0061149B" w:rsidP="00D052B5">
            <w:pPr>
              <w:spacing w:after="0" w:line="240" w:lineRule="auto"/>
              <w:rPr>
                <w:rFonts w:eastAsia="Times New Roman" w:cstheme="minorHAnsi"/>
                <w:b/>
                <w:bCs/>
                <w:color w:val="000000"/>
                <w:sz w:val="20"/>
                <w:szCs w:val="20"/>
                <w:lang w:eastAsia="es-CL"/>
              </w:rPr>
            </w:pPr>
          </w:p>
        </w:tc>
      </w:tr>
      <w:tr w:rsidR="0061149B" w:rsidRPr="00423DD0" w14:paraId="392A087F" w14:textId="77777777" w:rsidTr="008D7C79">
        <w:trPr>
          <w:trHeight w:val="392"/>
        </w:trPr>
        <w:tc>
          <w:tcPr>
            <w:tcW w:w="175" w:type="pct"/>
            <w:vMerge/>
            <w:tcBorders>
              <w:top w:val="single" w:sz="4" w:space="0" w:color="auto"/>
              <w:left w:val="single" w:sz="4" w:space="0" w:color="auto"/>
              <w:bottom w:val="single" w:sz="4" w:space="0" w:color="auto"/>
              <w:right w:val="single" w:sz="4" w:space="0" w:color="auto"/>
            </w:tcBorders>
            <w:vAlign w:val="center"/>
          </w:tcPr>
          <w:p w14:paraId="148270BD" w14:textId="77777777" w:rsidR="0061149B" w:rsidRPr="00182EA3" w:rsidRDefault="0061149B" w:rsidP="00D052B5">
            <w:pPr>
              <w:spacing w:after="0" w:line="240" w:lineRule="auto"/>
              <w:rPr>
                <w:rFonts w:eastAsia="Times New Roman" w:cstheme="minorHAnsi"/>
                <w:b/>
                <w:bCs/>
                <w:color w:val="000000"/>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tcPr>
          <w:p w14:paraId="6B2BC1D3" w14:textId="77777777" w:rsidR="0061149B" w:rsidRPr="00994F7E" w:rsidRDefault="0061149B" w:rsidP="00D052B5">
            <w:pPr>
              <w:spacing w:after="0" w:line="240" w:lineRule="auto"/>
              <w:rPr>
                <w:rFonts w:eastAsia="Times New Roman" w:cstheme="minorHAnsi"/>
                <w:b/>
                <w:bCs/>
                <w:color w:val="000000"/>
                <w:sz w:val="20"/>
                <w:szCs w:val="20"/>
                <w:lang w:eastAsia="es-CL"/>
              </w:rPr>
            </w:pPr>
            <w:r w:rsidRPr="00994F7E">
              <w:rPr>
                <w:rFonts w:eastAsia="Times New Roman" w:cstheme="minorHAnsi"/>
                <w:b/>
                <w:bCs/>
                <w:sz w:val="20"/>
                <w:szCs w:val="20"/>
                <w:lang w:eastAsia="es-CL"/>
              </w:rPr>
              <w:t>Forma de Implementación </w:t>
            </w:r>
          </w:p>
        </w:tc>
        <w:tc>
          <w:tcPr>
            <w:tcW w:w="476" w:type="pct"/>
            <w:gridSpan w:val="2"/>
            <w:vMerge/>
            <w:tcBorders>
              <w:top w:val="single" w:sz="4" w:space="0" w:color="auto"/>
              <w:left w:val="single" w:sz="4" w:space="0" w:color="auto"/>
              <w:bottom w:val="single" w:sz="4" w:space="0" w:color="auto"/>
              <w:right w:val="single" w:sz="4" w:space="0" w:color="auto"/>
            </w:tcBorders>
            <w:vAlign w:val="center"/>
          </w:tcPr>
          <w:p w14:paraId="08B79A37" w14:textId="77777777" w:rsidR="0061149B" w:rsidRPr="00994F7E" w:rsidRDefault="0061149B" w:rsidP="00D052B5">
            <w:pPr>
              <w:spacing w:after="0" w:line="240" w:lineRule="auto"/>
              <w:rPr>
                <w:rFonts w:eastAsia="Times New Roman" w:cstheme="minorHAnsi"/>
                <w:color w:val="385623"/>
                <w:sz w:val="20"/>
                <w:szCs w:val="20"/>
                <w:lang w:eastAsia="es-CL"/>
              </w:rPr>
            </w:pPr>
          </w:p>
        </w:tc>
        <w:tc>
          <w:tcPr>
            <w:tcW w:w="1074" w:type="pct"/>
            <w:gridSpan w:val="5"/>
            <w:vMerge/>
            <w:tcBorders>
              <w:top w:val="single" w:sz="4" w:space="0" w:color="auto"/>
              <w:left w:val="single" w:sz="4" w:space="0" w:color="auto"/>
              <w:bottom w:val="single" w:sz="4" w:space="0" w:color="auto"/>
              <w:right w:val="single" w:sz="4" w:space="0" w:color="auto"/>
            </w:tcBorders>
            <w:shd w:val="clear" w:color="000000" w:fill="FFFFFF"/>
            <w:noWrap/>
            <w:vAlign w:val="center"/>
          </w:tcPr>
          <w:p w14:paraId="06A3EC74" w14:textId="77777777" w:rsidR="0061149B" w:rsidRPr="00182EA3" w:rsidRDefault="0061149B" w:rsidP="00D052B5">
            <w:pPr>
              <w:spacing w:after="0" w:line="240" w:lineRule="auto"/>
              <w:rPr>
                <w:rFonts w:eastAsia="Times New Roman" w:cstheme="minorHAnsi"/>
                <w:color w:val="385623"/>
                <w:sz w:val="20"/>
                <w:szCs w:val="20"/>
                <w:lang w:eastAsia="es-CL"/>
              </w:rPr>
            </w:pPr>
          </w:p>
        </w:tc>
        <w:tc>
          <w:tcPr>
            <w:tcW w:w="983" w:type="pct"/>
            <w:gridSpan w:val="2"/>
            <w:vMerge/>
            <w:tcBorders>
              <w:top w:val="single" w:sz="4" w:space="0" w:color="auto"/>
              <w:left w:val="single" w:sz="4" w:space="0" w:color="auto"/>
              <w:bottom w:val="single" w:sz="4" w:space="0" w:color="auto"/>
              <w:right w:val="single" w:sz="4" w:space="0" w:color="auto"/>
            </w:tcBorders>
            <w:vAlign w:val="center"/>
          </w:tcPr>
          <w:p w14:paraId="59B2C1A8" w14:textId="77777777" w:rsidR="0061149B" w:rsidRPr="00182EA3" w:rsidRDefault="0061149B" w:rsidP="00D052B5">
            <w:pPr>
              <w:spacing w:after="0" w:line="240" w:lineRule="auto"/>
              <w:rPr>
                <w:rFonts w:eastAsia="Times New Roman" w:cstheme="minorHAnsi"/>
                <w:color w:val="385623"/>
                <w:sz w:val="20"/>
                <w:szCs w:val="20"/>
                <w:lang w:eastAsia="es-CL"/>
              </w:rPr>
            </w:pPr>
          </w:p>
        </w:tc>
        <w:tc>
          <w:tcPr>
            <w:tcW w:w="483" w:type="pct"/>
            <w:gridSpan w:val="2"/>
            <w:vMerge/>
            <w:tcBorders>
              <w:top w:val="single" w:sz="4" w:space="0" w:color="auto"/>
              <w:left w:val="single" w:sz="4" w:space="0" w:color="auto"/>
              <w:bottom w:val="single" w:sz="4" w:space="0" w:color="auto"/>
              <w:right w:val="single" w:sz="4" w:space="0" w:color="auto"/>
            </w:tcBorders>
            <w:shd w:val="clear" w:color="auto" w:fill="auto"/>
            <w:noWrap/>
            <w:vAlign w:val="center"/>
          </w:tcPr>
          <w:p w14:paraId="39BC279E" w14:textId="77777777" w:rsidR="0061149B" w:rsidRPr="00182EA3" w:rsidRDefault="0061149B" w:rsidP="00D052B5">
            <w:pPr>
              <w:spacing w:after="0" w:line="240" w:lineRule="auto"/>
              <w:jc w:val="center"/>
              <w:rPr>
                <w:rFonts w:eastAsia="Times New Roman" w:cstheme="minorHAnsi"/>
                <w:color w:val="385623"/>
                <w:sz w:val="20"/>
                <w:szCs w:val="20"/>
                <w:lang w:eastAsia="es-CL"/>
              </w:rPr>
            </w:pPr>
          </w:p>
        </w:tc>
        <w:tc>
          <w:tcPr>
            <w:tcW w:w="699" w:type="pct"/>
            <w:gridSpan w:val="2"/>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248AD39" w14:textId="77777777" w:rsidR="0061149B" w:rsidRPr="00182EA3" w:rsidRDefault="0061149B" w:rsidP="00D052B5">
            <w:pPr>
              <w:spacing w:after="0" w:line="240" w:lineRule="auto"/>
              <w:rPr>
                <w:rFonts w:eastAsia="Times New Roman" w:cstheme="minorHAnsi"/>
                <w:b/>
                <w:bCs/>
                <w:color w:val="000000"/>
                <w:sz w:val="20"/>
                <w:szCs w:val="20"/>
                <w:lang w:eastAsia="es-CL"/>
              </w:rPr>
            </w:pPr>
          </w:p>
        </w:tc>
      </w:tr>
      <w:tr w:rsidR="0061149B" w:rsidRPr="00423DD0" w14:paraId="11B85D7A" w14:textId="77777777" w:rsidTr="008D7C79">
        <w:trPr>
          <w:trHeight w:val="2287"/>
        </w:trPr>
        <w:tc>
          <w:tcPr>
            <w:tcW w:w="175" w:type="pct"/>
            <w:vMerge/>
            <w:tcBorders>
              <w:top w:val="single" w:sz="4" w:space="0" w:color="auto"/>
              <w:left w:val="single" w:sz="4" w:space="0" w:color="auto"/>
              <w:bottom w:val="single" w:sz="4" w:space="0" w:color="auto"/>
              <w:right w:val="single" w:sz="4" w:space="0" w:color="auto"/>
            </w:tcBorders>
            <w:vAlign w:val="center"/>
          </w:tcPr>
          <w:p w14:paraId="1C94D119" w14:textId="77777777" w:rsidR="0061149B" w:rsidRPr="00182EA3" w:rsidRDefault="0061149B" w:rsidP="00D052B5">
            <w:pPr>
              <w:spacing w:after="0" w:line="240" w:lineRule="auto"/>
              <w:rPr>
                <w:rFonts w:eastAsia="Times New Roman" w:cstheme="minorHAnsi"/>
                <w:b/>
                <w:bCs/>
                <w:color w:val="000000"/>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4267836" w14:textId="77777777" w:rsidR="0061149B" w:rsidRDefault="0061149B" w:rsidP="008D7C79">
            <w:pPr>
              <w:spacing w:after="0" w:line="240" w:lineRule="auto"/>
              <w:jc w:val="both"/>
              <w:rPr>
                <w:rFonts w:cstheme="minorHAnsi"/>
                <w:sz w:val="20"/>
                <w:szCs w:val="20"/>
              </w:rPr>
            </w:pPr>
            <w:r w:rsidRPr="00994F7E">
              <w:rPr>
                <w:rFonts w:eastAsia="Times New Roman" w:cstheme="minorHAnsi"/>
                <w:sz w:val="20"/>
                <w:szCs w:val="20"/>
                <w:lang w:eastAsia="es-CL"/>
              </w:rPr>
              <w:t xml:space="preserve">Tramitación de dos Declaraciones de Impacto Ambiental, </w:t>
            </w:r>
            <w:r w:rsidRPr="00994F7E">
              <w:rPr>
                <w:rFonts w:cstheme="minorHAnsi"/>
                <w:sz w:val="20"/>
                <w:szCs w:val="20"/>
              </w:rPr>
              <w:t xml:space="preserve">aprobadas </w:t>
            </w:r>
            <w:proofErr w:type="gramStart"/>
            <w:r w:rsidRPr="00994F7E">
              <w:rPr>
                <w:rFonts w:cstheme="minorHAnsi"/>
                <w:sz w:val="20"/>
                <w:szCs w:val="20"/>
              </w:rPr>
              <w:t>de acuerdo a</w:t>
            </w:r>
            <w:proofErr w:type="gramEnd"/>
            <w:r w:rsidRPr="00994F7E">
              <w:rPr>
                <w:rFonts w:cstheme="minorHAnsi"/>
                <w:sz w:val="20"/>
                <w:szCs w:val="20"/>
              </w:rPr>
              <w:t xml:space="preserve"> las </w:t>
            </w:r>
            <w:proofErr w:type="spellStart"/>
            <w:r w:rsidRPr="00994F7E">
              <w:rPr>
                <w:rFonts w:cstheme="minorHAnsi"/>
                <w:sz w:val="20"/>
                <w:szCs w:val="20"/>
              </w:rPr>
              <w:t>RCAs</w:t>
            </w:r>
            <w:proofErr w:type="spellEnd"/>
            <w:r w:rsidRPr="00994F7E">
              <w:rPr>
                <w:rFonts w:cstheme="minorHAnsi"/>
                <w:sz w:val="20"/>
                <w:szCs w:val="20"/>
              </w:rPr>
              <w:t xml:space="preserve"> 104/2015 y 201/2018, donde se informa el destino de los lodos a un lugar autorizado.</w:t>
            </w:r>
          </w:p>
          <w:p w14:paraId="22DE7813" w14:textId="77777777" w:rsidR="0061149B" w:rsidRDefault="0061149B" w:rsidP="00D052B5">
            <w:pPr>
              <w:spacing w:after="0" w:line="240" w:lineRule="auto"/>
              <w:rPr>
                <w:rFonts w:cstheme="minorHAnsi"/>
                <w:color w:val="000000"/>
                <w:sz w:val="20"/>
                <w:szCs w:val="20"/>
              </w:rPr>
            </w:pPr>
          </w:p>
          <w:p w14:paraId="4BB13D2E" w14:textId="77777777" w:rsidR="0061149B" w:rsidRDefault="0061149B" w:rsidP="00D052B5">
            <w:pPr>
              <w:spacing w:after="0" w:line="240" w:lineRule="auto"/>
              <w:rPr>
                <w:rFonts w:cstheme="minorHAnsi"/>
                <w:color w:val="000000"/>
                <w:sz w:val="20"/>
                <w:szCs w:val="20"/>
              </w:rPr>
            </w:pPr>
          </w:p>
          <w:p w14:paraId="6984E41A" w14:textId="77777777" w:rsidR="0061149B" w:rsidRDefault="0061149B" w:rsidP="00D052B5">
            <w:pPr>
              <w:spacing w:after="0" w:line="240" w:lineRule="auto"/>
              <w:rPr>
                <w:rFonts w:cstheme="minorHAnsi"/>
                <w:color w:val="000000"/>
                <w:sz w:val="20"/>
                <w:szCs w:val="20"/>
              </w:rPr>
            </w:pPr>
          </w:p>
          <w:p w14:paraId="2A2FA3D8" w14:textId="77777777" w:rsidR="0061149B" w:rsidRDefault="0061149B" w:rsidP="00D052B5">
            <w:pPr>
              <w:spacing w:after="0" w:line="240" w:lineRule="auto"/>
              <w:rPr>
                <w:rFonts w:cstheme="minorHAnsi"/>
                <w:color w:val="000000"/>
                <w:sz w:val="20"/>
                <w:szCs w:val="20"/>
              </w:rPr>
            </w:pPr>
          </w:p>
          <w:p w14:paraId="00AD6C9D" w14:textId="77777777" w:rsidR="0061149B" w:rsidRPr="00994F7E" w:rsidRDefault="0061149B" w:rsidP="00D052B5">
            <w:pPr>
              <w:spacing w:after="0" w:line="240" w:lineRule="auto"/>
              <w:rPr>
                <w:rFonts w:eastAsia="Times New Roman" w:cstheme="minorHAnsi"/>
                <w:color w:val="000000"/>
                <w:sz w:val="20"/>
                <w:szCs w:val="20"/>
                <w:lang w:eastAsia="es-CL"/>
              </w:rPr>
            </w:pPr>
          </w:p>
        </w:tc>
        <w:tc>
          <w:tcPr>
            <w:tcW w:w="476" w:type="pct"/>
            <w:gridSpan w:val="2"/>
            <w:vMerge/>
            <w:tcBorders>
              <w:top w:val="single" w:sz="4" w:space="0" w:color="auto"/>
              <w:left w:val="single" w:sz="4" w:space="0" w:color="auto"/>
              <w:bottom w:val="single" w:sz="4" w:space="0" w:color="auto"/>
              <w:right w:val="single" w:sz="4" w:space="0" w:color="auto"/>
            </w:tcBorders>
            <w:vAlign w:val="center"/>
          </w:tcPr>
          <w:p w14:paraId="182C8008" w14:textId="77777777" w:rsidR="0061149B" w:rsidRPr="00994F7E" w:rsidRDefault="0061149B" w:rsidP="00D052B5">
            <w:pPr>
              <w:spacing w:after="0" w:line="240" w:lineRule="auto"/>
              <w:rPr>
                <w:rFonts w:eastAsia="Times New Roman" w:cstheme="minorHAnsi"/>
                <w:color w:val="385623"/>
                <w:sz w:val="20"/>
                <w:szCs w:val="20"/>
                <w:lang w:eastAsia="es-CL"/>
              </w:rPr>
            </w:pPr>
          </w:p>
        </w:tc>
        <w:tc>
          <w:tcPr>
            <w:tcW w:w="1074" w:type="pct"/>
            <w:gridSpan w:val="5"/>
            <w:vMerge/>
            <w:tcBorders>
              <w:top w:val="single" w:sz="4" w:space="0" w:color="auto"/>
              <w:left w:val="single" w:sz="4" w:space="0" w:color="auto"/>
              <w:bottom w:val="single" w:sz="4" w:space="0" w:color="auto"/>
              <w:right w:val="single" w:sz="4" w:space="0" w:color="auto"/>
            </w:tcBorders>
            <w:shd w:val="clear" w:color="000000" w:fill="FFFFFF"/>
            <w:noWrap/>
            <w:vAlign w:val="center"/>
          </w:tcPr>
          <w:p w14:paraId="7E3860D6" w14:textId="77777777" w:rsidR="0061149B" w:rsidRPr="00182EA3" w:rsidRDefault="0061149B" w:rsidP="00D052B5">
            <w:pPr>
              <w:spacing w:after="0" w:line="240" w:lineRule="auto"/>
              <w:rPr>
                <w:rFonts w:eastAsia="Times New Roman" w:cstheme="minorHAnsi"/>
                <w:color w:val="385623"/>
                <w:sz w:val="20"/>
                <w:szCs w:val="20"/>
                <w:lang w:eastAsia="es-CL"/>
              </w:rPr>
            </w:pPr>
          </w:p>
        </w:tc>
        <w:tc>
          <w:tcPr>
            <w:tcW w:w="983" w:type="pct"/>
            <w:gridSpan w:val="2"/>
            <w:vMerge/>
            <w:tcBorders>
              <w:top w:val="single" w:sz="4" w:space="0" w:color="auto"/>
              <w:left w:val="single" w:sz="4" w:space="0" w:color="auto"/>
              <w:bottom w:val="single" w:sz="4" w:space="0" w:color="auto"/>
              <w:right w:val="single" w:sz="4" w:space="0" w:color="auto"/>
            </w:tcBorders>
            <w:vAlign w:val="center"/>
          </w:tcPr>
          <w:p w14:paraId="53E7E458" w14:textId="77777777" w:rsidR="0061149B" w:rsidRPr="00182EA3" w:rsidRDefault="0061149B" w:rsidP="00D052B5">
            <w:pPr>
              <w:spacing w:after="0" w:line="240" w:lineRule="auto"/>
              <w:rPr>
                <w:rFonts w:eastAsia="Times New Roman" w:cstheme="minorHAnsi"/>
                <w:color w:val="385623"/>
                <w:sz w:val="20"/>
                <w:szCs w:val="20"/>
                <w:lang w:eastAsia="es-CL"/>
              </w:rPr>
            </w:pPr>
          </w:p>
        </w:tc>
        <w:tc>
          <w:tcPr>
            <w:tcW w:w="483" w:type="pct"/>
            <w:gridSpan w:val="2"/>
            <w:vMerge/>
            <w:tcBorders>
              <w:top w:val="single" w:sz="4" w:space="0" w:color="auto"/>
              <w:left w:val="single" w:sz="4" w:space="0" w:color="auto"/>
              <w:bottom w:val="single" w:sz="4" w:space="0" w:color="auto"/>
              <w:right w:val="single" w:sz="4" w:space="0" w:color="auto"/>
            </w:tcBorders>
            <w:shd w:val="clear" w:color="auto" w:fill="auto"/>
            <w:noWrap/>
            <w:vAlign w:val="center"/>
          </w:tcPr>
          <w:p w14:paraId="022FEA1A" w14:textId="77777777" w:rsidR="0061149B" w:rsidRPr="00182EA3" w:rsidRDefault="0061149B" w:rsidP="00D052B5">
            <w:pPr>
              <w:spacing w:after="0" w:line="240" w:lineRule="auto"/>
              <w:jc w:val="center"/>
              <w:rPr>
                <w:rFonts w:eastAsia="Times New Roman" w:cstheme="minorHAnsi"/>
                <w:color w:val="385623"/>
                <w:sz w:val="20"/>
                <w:szCs w:val="20"/>
                <w:lang w:eastAsia="es-CL"/>
              </w:rPr>
            </w:pPr>
          </w:p>
        </w:tc>
        <w:tc>
          <w:tcPr>
            <w:tcW w:w="699" w:type="pct"/>
            <w:gridSpan w:val="2"/>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3348AAA" w14:textId="77777777" w:rsidR="0061149B" w:rsidRPr="00182EA3" w:rsidRDefault="0061149B" w:rsidP="00D052B5">
            <w:pPr>
              <w:spacing w:after="0" w:line="240" w:lineRule="auto"/>
              <w:rPr>
                <w:rFonts w:eastAsia="Times New Roman" w:cstheme="minorHAnsi"/>
                <w:b/>
                <w:bCs/>
                <w:color w:val="000000"/>
                <w:sz w:val="20"/>
                <w:szCs w:val="20"/>
                <w:lang w:eastAsia="es-CL"/>
              </w:rPr>
            </w:pPr>
          </w:p>
        </w:tc>
      </w:tr>
      <w:tr w:rsidR="0061149B" w:rsidRPr="00423DD0" w14:paraId="7782F084" w14:textId="77777777" w:rsidTr="00182BFD">
        <w:trPr>
          <w:trHeight w:val="268"/>
        </w:trPr>
        <w:tc>
          <w:tcPr>
            <w:tcW w:w="5000" w:type="pct"/>
            <w:gridSpan w:val="16"/>
            <w:tcBorders>
              <w:top w:val="single" w:sz="4" w:space="0" w:color="auto"/>
              <w:left w:val="single" w:sz="4" w:space="0" w:color="auto"/>
              <w:bottom w:val="single" w:sz="4" w:space="0" w:color="auto"/>
              <w:right w:val="single" w:sz="4" w:space="0" w:color="auto"/>
            </w:tcBorders>
            <w:shd w:val="clear" w:color="000000" w:fill="2E74B5" w:themeFill="accent1" w:themeFillShade="BF"/>
            <w:noWrap/>
            <w:vAlign w:val="center"/>
            <w:hideMark/>
          </w:tcPr>
          <w:p w14:paraId="68E6C0E5" w14:textId="77777777" w:rsidR="0061149B" w:rsidRPr="00182EA3" w:rsidRDefault="0061149B" w:rsidP="00D052B5">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 xml:space="preserve">2.2.2 ACCIONES EN EJECUCIÓN </w:t>
            </w:r>
          </w:p>
        </w:tc>
      </w:tr>
      <w:tr w:rsidR="0061149B" w:rsidRPr="00423DD0" w14:paraId="63C112D4" w14:textId="77777777" w:rsidTr="00182BFD">
        <w:trPr>
          <w:trHeight w:val="321"/>
        </w:trPr>
        <w:tc>
          <w:tcPr>
            <w:tcW w:w="5000" w:type="pct"/>
            <w:gridSpan w:val="16"/>
            <w:tcBorders>
              <w:top w:val="single" w:sz="4" w:space="0" w:color="auto"/>
              <w:left w:val="single" w:sz="4" w:space="0" w:color="auto"/>
              <w:bottom w:val="single" w:sz="4" w:space="0" w:color="auto"/>
              <w:right w:val="single" w:sz="4" w:space="0" w:color="auto"/>
            </w:tcBorders>
            <w:shd w:val="clear" w:color="000000" w:fill="2E74B5" w:themeFill="accent1" w:themeFillShade="BF"/>
            <w:noWrap/>
            <w:vAlign w:val="center"/>
            <w:hideMark/>
          </w:tcPr>
          <w:p w14:paraId="7551F215" w14:textId="77777777" w:rsidR="0061149B" w:rsidRPr="00182EA3" w:rsidRDefault="0061149B" w:rsidP="00D052B5">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 xml:space="preserve"> Incluir todas las acciones que han iniciado su ejecución o se iniciarán antes de la aprobación del Programa. </w:t>
            </w:r>
          </w:p>
        </w:tc>
      </w:tr>
      <w:tr w:rsidR="0061149B" w:rsidRPr="00423DD0" w14:paraId="6B92BDAC" w14:textId="77777777" w:rsidTr="008D7C79">
        <w:trPr>
          <w:trHeight w:val="514"/>
        </w:trPr>
        <w:tc>
          <w:tcPr>
            <w:tcW w:w="175"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00FC2AF5"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proofErr w:type="spellStart"/>
            <w:r w:rsidRPr="00182EA3">
              <w:rPr>
                <w:rFonts w:eastAsia="Times New Roman" w:cstheme="minorHAnsi"/>
                <w:b/>
                <w:bCs/>
                <w:color w:val="000000"/>
                <w:sz w:val="20"/>
                <w:szCs w:val="20"/>
                <w:lang w:eastAsia="es-CL"/>
              </w:rPr>
              <w:t>N°</w:t>
            </w:r>
            <w:proofErr w:type="spellEnd"/>
            <w:r w:rsidRPr="00182EA3">
              <w:rPr>
                <w:rFonts w:eastAsia="Times New Roman" w:cstheme="minorHAnsi"/>
                <w:b/>
                <w:bCs/>
                <w:color w:val="000000"/>
                <w:sz w:val="20"/>
                <w:szCs w:val="20"/>
                <w:lang w:eastAsia="es-CL"/>
              </w:rPr>
              <w:t xml:space="preserve"> IDENTIFICADOR</w:t>
            </w:r>
          </w:p>
        </w:tc>
        <w:tc>
          <w:tcPr>
            <w:tcW w:w="110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6508A79B"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DESCRIPCIÓN</w:t>
            </w:r>
          </w:p>
        </w:tc>
        <w:tc>
          <w:tcPr>
            <w:tcW w:w="476"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812E4C4"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FECHA DE INICIO Y PLAZO DE EJECUCIÓN</w:t>
            </w:r>
          </w:p>
        </w:tc>
        <w:tc>
          <w:tcPr>
            <w:tcW w:w="1074" w:type="pct"/>
            <w:gridSpan w:val="5"/>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27DEF105"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 xml:space="preserve">INDICADORES DE CUMPLIMIENTO </w:t>
            </w:r>
          </w:p>
        </w:tc>
        <w:tc>
          <w:tcPr>
            <w:tcW w:w="9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2ED1210A"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 xml:space="preserve">MEDIOS DE VERIFICACIÓN </w:t>
            </w:r>
          </w:p>
        </w:tc>
        <w:tc>
          <w:tcPr>
            <w:tcW w:w="4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7ED3668"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 xml:space="preserve">COSTOS ESTIMADOS           </w:t>
            </w:r>
          </w:p>
        </w:tc>
        <w:tc>
          <w:tcPr>
            <w:tcW w:w="69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524CE8FB"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IMPEDIMENTOS EVENTUALES</w:t>
            </w:r>
          </w:p>
        </w:tc>
      </w:tr>
      <w:tr w:rsidR="0061149B" w:rsidRPr="00423DD0" w14:paraId="0D26444D" w14:textId="77777777" w:rsidTr="008D7C79">
        <w:trPr>
          <w:trHeight w:val="1260"/>
        </w:trPr>
        <w:tc>
          <w:tcPr>
            <w:tcW w:w="175"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77835D2D" w14:textId="77777777" w:rsidR="0061149B" w:rsidRPr="00182EA3" w:rsidRDefault="0061149B" w:rsidP="00D052B5">
            <w:pPr>
              <w:spacing w:after="0" w:line="240" w:lineRule="auto"/>
              <w:rPr>
                <w:rFonts w:eastAsia="Times New Roman" w:cstheme="minorHAnsi"/>
                <w:b/>
                <w:bCs/>
                <w:color w:val="000000"/>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059A848F"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(describir los aspectos fundamentales de la acción y forma de implementación, incorporando mayores detalles en anexos si es necesario)</w:t>
            </w:r>
          </w:p>
        </w:tc>
        <w:tc>
          <w:tcPr>
            <w:tcW w:w="476"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3DC0325"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 xml:space="preserve">(fecha precisa de inicio para acciones ya iniciadas y fecha estimada para </w:t>
            </w:r>
            <w:r w:rsidRPr="00182EA3">
              <w:rPr>
                <w:rFonts w:eastAsia="Times New Roman" w:cstheme="minorHAnsi"/>
                <w:b/>
                <w:bCs/>
                <w:color w:val="000000"/>
                <w:sz w:val="20"/>
                <w:szCs w:val="20"/>
                <w:lang w:eastAsia="es-CL"/>
              </w:rPr>
              <w:lastRenderedPageBreak/>
              <w:t>las próximas a iniciarse, y plazo de ejecución)</w:t>
            </w:r>
          </w:p>
          <w:p w14:paraId="7A7167D2"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p>
        </w:tc>
        <w:tc>
          <w:tcPr>
            <w:tcW w:w="1074" w:type="pct"/>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BA8EB22"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lastRenderedPageBreak/>
              <w:t>(datos, antecedentes o variables que se utilizarán para valorar, ponderar o cuantificar el avance y cumplimiento de las acciones y metas definidas)</w:t>
            </w:r>
          </w:p>
        </w:tc>
        <w:tc>
          <w:tcPr>
            <w:tcW w:w="9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A515D54"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(a informar en Reporte Inicial, Reportes de Avance y Reporte Final respectivamente)</w:t>
            </w:r>
          </w:p>
        </w:tc>
        <w:tc>
          <w:tcPr>
            <w:tcW w:w="4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E764199"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(en miles de $)</w:t>
            </w:r>
          </w:p>
        </w:tc>
        <w:tc>
          <w:tcPr>
            <w:tcW w:w="69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09BF5B82"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 xml:space="preserve">(indicar según corresponda: acción alternativa que se ejecutará y su identificador, implicancias que </w:t>
            </w:r>
            <w:r w:rsidRPr="00182EA3">
              <w:rPr>
                <w:rFonts w:eastAsia="Times New Roman" w:cstheme="minorHAnsi"/>
                <w:b/>
                <w:bCs/>
                <w:color w:val="000000"/>
                <w:sz w:val="20"/>
                <w:szCs w:val="20"/>
                <w:lang w:eastAsia="es-CL"/>
              </w:rPr>
              <w:lastRenderedPageBreak/>
              <w:t>tendría el impedimento y gestiones a realizar en caso de su ocurrencia)</w:t>
            </w:r>
          </w:p>
        </w:tc>
      </w:tr>
      <w:tr w:rsidR="0061149B" w:rsidRPr="00423DD0" w14:paraId="5972B985" w14:textId="77777777" w:rsidTr="008D7C79">
        <w:trPr>
          <w:trHeight w:val="206"/>
        </w:trPr>
        <w:tc>
          <w:tcPr>
            <w:tcW w:w="175"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16E8AF"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color w:val="000000"/>
                <w:sz w:val="20"/>
                <w:szCs w:val="20"/>
                <w:lang w:eastAsia="es-CL"/>
              </w:rPr>
              <w:lastRenderedPageBreak/>
              <w:t>N/A</w:t>
            </w:r>
          </w:p>
        </w:tc>
        <w:tc>
          <w:tcPr>
            <w:tcW w:w="110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59E94994" w14:textId="77777777" w:rsidR="0061149B" w:rsidRPr="00182EA3" w:rsidRDefault="0061149B" w:rsidP="00D052B5">
            <w:pPr>
              <w:spacing w:after="0" w:line="240" w:lineRule="auto"/>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Acción</w:t>
            </w:r>
          </w:p>
        </w:tc>
        <w:tc>
          <w:tcPr>
            <w:tcW w:w="476" w:type="pct"/>
            <w:gridSpan w:val="2"/>
            <w:vMerge w:val="restart"/>
            <w:tcBorders>
              <w:top w:val="single" w:sz="4" w:space="0" w:color="auto"/>
              <w:left w:val="single" w:sz="4" w:space="0" w:color="auto"/>
              <w:right w:val="single" w:sz="4" w:space="0" w:color="auto"/>
            </w:tcBorders>
            <w:shd w:val="clear" w:color="000000" w:fill="FFFFFF"/>
            <w:noWrap/>
            <w:vAlign w:val="center"/>
            <w:hideMark/>
          </w:tcPr>
          <w:p w14:paraId="65B8A1F5" w14:textId="77777777" w:rsidR="0061149B" w:rsidRPr="00182EA3" w:rsidRDefault="0061149B" w:rsidP="00D052B5">
            <w:pPr>
              <w:spacing w:after="0" w:line="240" w:lineRule="auto"/>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772A231F" w14:textId="77777777" w:rsidR="0061149B" w:rsidRPr="00182EA3" w:rsidRDefault="0061149B" w:rsidP="00D052B5">
            <w:pPr>
              <w:spacing w:after="0" w:line="240" w:lineRule="auto"/>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2692446A" w14:textId="77777777" w:rsidR="0061149B" w:rsidRPr="00182EA3" w:rsidRDefault="0061149B" w:rsidP="00D052B5">
            <w:pPr>
              <w:spacing w:after="0" w:line="240" w:lineRule="auto"/>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54575C91" w14:textId="77777777" w:rsidR="0061149B" w:rsidRPr="00182EA3" w:rsidRDefault="0061149B" w:rsidP="00D052B5">
            <w:pPr>
              <w:spacing w:after="0" w:line="240" w:lineRule="auto"/>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3686FA26" w14:textId="77777777" w:rsidR="0061149B" w:rsidRPr="00182EA3" w:rsidRDefault="0061149B" w:rsidP="00D052B5">
            <w:pPr>
              <w:spacing w:after="0" w:line="240" w:lineRule="auto"/>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7337449D" w14:textId="77777777" w:rsidR="0061149B" w:rsidRPr="00182EA3" w:rsidRDefault="0061149B" w:rsidP="00D052B5">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p w14:paraId="2A503FCF" w14:textId="77777777" w:rsidR="0061149B" w:rsidRPr="00182EA3" w:rsidRDefault="0061149B" w:rsidP="00D052B5">
            <w:pPr>
              <w:spacing w:after="0" w:line="240" w:lineRule="auto"/>
              <w:rPr>
                <w:rFonts w:eastAsia="Times New Roman" w:cstheme="minorHAnsi"/>
                <w:color w:val="385623"/>
                <w:sz w:val="20"/>
                <w:szCs w:val="20"/>
                <w:lang w:eastAsia="es-CL"/>
              </w:rPr>
            </w:pPr>
            <w:r w:rsidRPr="00182EA3">
              <w:rPr>
                <w:rFonts w:eastAsia="Times New Roman" w:cstheme="minorHAnsi"/>
                <w:color w:val="000000"/>
                <w:sz w:val="20"/>
                <w:szCs w:val="20"/>
                <w:lang w:eastAsia="es-CL"/>
              </w:rPr>
              <w:t> </w:t>
            </w:r>
          </w:p>
          <w:p w14:paraId="63ACBCF1" w14:textId="77777777" w:rsidR="0061149B" w:rsidRPr="00182EA3" w:rsidRDefault="0061149B" w:rsidP="00D052B5">
            <w:pPr>
              <w:spacing w:after="0" w:line="240" w:lineRule="auto"/>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74D95419" w14:textId="77777777" w:rsidR="0061149B" w:rsidRPr="00182EA3" w:rsidRDefault="0061149B" w:rsidP="00D052B5">
            <w:pPr>
              <w:spacing w:after="0" w:line="240" w:lineRule="auto"/>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507C2829" w14:textId="77777777" w:rsidR="0061149B" w:rsidRPr="00182EA3" w:rsidRDefault="0061149B" w:rsidP="00D052B5">
            <w:pPr>
              <w:spacing w:after="0" w:line="240" w:lineRule="auto"/>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461D8815" w14:textId="77777777" w:rsidR="0061149B" w:rsidRPr="00182EA3" w:rsidRDefault="0061149B" w:rsidP="00D052B5">
            <w:pPr>
              <w:spacing w:after="0" w:line="240" w:lineRule="auto"/>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75FA69A3" w14:textId="77777777" w:rsidR="0061149B" w:rsidRPr="00182EA3" w:rsidRDefault="0061149B" w:rsidP="00D052B5">
            <w:pPr>
              <w:spacing w:after="0" w:line="240" w:lineRule="auto"/>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tc>
        <w:tc>
          <w:tcPr>
            <w:tcW w:w="1074" w:type="pct"/>
            <w:gridSpan w:val="5"/>
            <w:vMerge w:val="restart"/>
            <w:tcBorders>
              <w:top w:val="single" w:sz="4" w:space="0" w:color="auto"/>
              <w:left w:val="single" w:sz="4" w:space="0" w:color="auto"/>
              <w:right w:val="single" w:sz="4" w:space="0" w:color="auto"/>
            </w:tcBorders>
            <w:shd w:val="clear" w:color="000000" w:fill="FFFFFF"/>
            <w:noWrap/>
            <w:vAlign w:val="center"/>
            <w:hideMark/>
          </w:tcPr>
          <w:p w14:paraId="22B39484" w14:textId="77777777" w:rsidR="0061149B" w:rsidRPr="00182EA3" w:rsidRDefault="0061149B" w:rsidP="00D052B5">
            <w:pPr>
              <w:spacing w:after="0" w:line="240" w:lineRule="auto"/>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p>
          <w:p w14:paraId="5E5560FF" w14:textId="77777777" w:rsidR="0061149B" w:rsidRPr="00182EA3" w:rsidRDefault="0061149B" w:rsidP="00D052B5">
            <w:pPr>
              <w:spacing w:after="0" w:line="240" w:lineRule="auto"/>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p>
          <w:p w14:paraId="0C76F6B3" w14:textId="77777777" w:rsidR="0061149B" w:rsidRPr="00182EA3" w:rsidRDefault="0061149B" w:rsidP="00D052B5">
            <w:pPr>
              <w:spacing w:after="0" w:line="240" w:lineRule="auto"/>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p>
          <w:p w14:paraId="4AE2DF42" w14:textId="77777777" w:rsidR="0061149B" w:rsidRDefault="0061149B" w:rsidP="00D052B5">
            <w:pPr>
              <w:spacing w:after="0" w:line="240" w:lineRule="auto"/>
              <w:jc w:val="center"/>
              <w:rPr>
                <w:rFonts w:eastAsia="Times New Roman" w:cstheme="minorHAnsi"/>
                <w:color w:val="000000"/>
                <w:sz w:val="20"/>
                <w:szCs w:val="20"/>
                <w:lang w:eastAsia="es-CL"/>
              </w:rPr>
            </w:pPr>
          </w:p>
          <w:p w14:paraId="7C9BC396" w14:textId="77777777" w:rsidR="0061149B" w:rsidRDefault="0061149B" w:rsidP="00D052B5">
            <w:pPr>
              <w:spacing w:after="0" w:line="240" w:lineRule="auto"/>
              <w:jc w:val="center"/>
              <w:rPr>
                <w:rFonts w:eastAsia="Times New Roman" w:cstheme="minorHAnsi"/>
                <w:color w:val="000000"/>
                <w:sz w:val="20"/>
                <w:szCs w:val="20"/>
                <w:lang w:eastAsia="es-CL"/>
              </w:rPr>
            </w:pPr>
          </w:p>
          <w:p w14:paraId="7EAB3ECF" w14:textId="77777777" w:rsidR="0061149B" w:rsidRDefault="0061149B" w:rsidP="00D052B5">
            <w:pPr>
              <w:spacing w:after="0" w:line="240" w:lineRule="auto"/>
              <w:jc w:val="center"/>
              <w:rPr>
                <w:rFonts w:eastAsia="Times New Roman" w:cstheme="minorHAnsi"/>
                <w:color w:val="000000"/>
                <w:sz w:val="20"/>
                <w:szCs w:val="20"/>
                <w:lang w:eastAsia="es-CL"/>
              </w:rPr>
            </w:pPr>
          </w:p>
          <w:p w14:paraId="0A958C01" w14:textId="77777777" w:rsidR="0061149B" w:rsidRPr="00182EA3" w:rsidRDefault="0061149B" w:rsidP="00D052B5">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p w14:paraId="2628BF22" w14:textId="77777777" w:rsidR="0061149B" w:rsidRPr="00182EA3" w:rsidRDefault="0061149B" w:rsidP="00D052B5">
            <w:pPr>
              <w:spacing w:after="0" w:line="240" w:lineRule="auto"/>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p>
          <w:p w14:paraId="04393ABF" w14:textId="77777777" w:rsidR="0061149B" w:rsidRPr="00182EA3" w:rsidRDefault="0061149B" w:rsidP="00D052B5">
            <w:pPr>
              <w:spacing w:after="0" w:line="240" w:lineRule="auto"/>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p>
          <w:p w14:paraId="228F5820" w14:textId="77777777" w:rsidR="0061149B" w:rsidRPr="00182EA3" w:rsidRDefault="0061149B" w:rsidP="00D052B5">
            <w:pPr>
              <w:spacing w:after="0" w:line="240" w:lineRule="auto"/>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p>
        </w:tc>
        <w:tc>
          <w:tcPr>
            <w:tcW w:w="983"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703499F1"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Reporte Inicial</w:t>
            </w:r>
          </w:p>
        </w:tc>
        <w:tc>
          <w:tcPr>
            <w:tcW w:w="483" w:type="pct"/>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0295FB" w14:textId="77777777" w:rsidR="0061149B" w:rsidRPr="00182EA3" w:rsidRDefault="0061149B" w:rsidP="00D052B5">
            <w:pPr>
              <w:spacing w:after="0" w:line="240" w:lineRule="auto"/>
              <w:jc w:val="center"/>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57409985" w14:textId="77777777" w:rsidR="0061149B" w:rsidRPr="00182EA3" w:rsidRDefault="0061149B" w:rsidP="00D052B5">
            <w:pPr>
              <w:spacing w:after="0" w:line="240" w:lineRule="auto"/>
              <w:jc w:val="center"/>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644E6D43" w14:textId="77777777" w:rsidR="0061149B" w:rsidRPr="00182EA3" w:rsidRDefault="0061149B" w:rsidP="00D052B5">
            <w:pPr>
              <w:spacing w:after="0" w:line="240" w:lineRule="auto"/>
              <w:jc w:val="center"/>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2FC29D66" w14:textId="77777777" w:rsidR="0061149B" w:rsidRPr="00182EA3" w:rsidRDefault="0061149B" w:rsidP="00D052B5">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p w14:paraId="581D27C6" w14:textId="77777777" w:rsidR="0061149B" w:rsidRPr="00182EA3" w:rsidRDefault="0061149B" w:rsidP="00D052B5">
            <w:pPr>
              <w:spacing w:after="0" w:line="240" w:lineRule="auto"/>
              <w:jc w:val="center"/>
              <w:rPr>
                <w:rFonts w:eastAsia="Times New Roman" w:cstheme="minorHAnsi"/>
                <w:color w:val="385623"/>
                <w:sz w:val="20"/>
                <w:szCs w:val="20"/>
                <w:lang w:eastAsia="es-CL"/>
              </w:rPr>
            </w:pPr>
            <w:r w:rsidRPr="00182EA3">
              <w:rPr>
                <w:rFonts w:eastAsia="Times New Roman" w:cstheme="minorHAnsi"/>
                <w:color w:val="000000"/>
                <w:sz w:val="20"/>
                <w:szCs w:val="20"/>
                <w:lang w:eastAsia="es-CL"/>
              </w:rPr>
              <w:t> </w:t>
            </w:r>
            <w:r w:rsidRPr="00182EA3">
              <w:rPr>
                <w:rFonts w:eastAsia="Times New Roman" w:cstheme="minorHAnsi"/>
                <w:color w:val="385623"/>
                <w:sz w:val="20"/>
                <w:szCs w:val="20"/>
                <w:lang w:eastAsia="es-CL"/>
              </w:rPr>
              <w:t> </w:t>
            </w:r>
          </w:p>
          <w:p w14:paraId="718BA8F9" w14:textId="77777777" w:rsidR="0061149B" w:rsidRPr="00182EA3" w:rsidRDefault="0061149B" w:rsidP="00D052B5">
            <w:pPr>
              <w:spacing w:after="0" w:line="240" w:lineRule="auto"/>
              <w:jc w:val="center"/>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15DE54B1" w14:textId="77777777" w:rsidR="0061149B" w:rsidRPr="00182EA3" w:rsidRDefault="0061149B" w:rsidP="00D052B5">
            <w:pPr>
              <w:spacing w:after="0" w:line="240" w:lineRule="auto"/>
              <w:jc w:val="center"/>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0D63C413" w14:textId="77777777" w:rsidR="0061149B" w:rsidRPr="00182EA3" w:rsidRDefault="0061149B" w:rsidP="00D052B5">
            <w:pPr>
              <w:spacing w:after="0" w:line="240" w:lineRule="auto"/>
              <w:jc w:val="center"/>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4765C21A" w14:textId="77777777" w:rsidR="0061149B" w:rsidRPr="00182EA3" w:rsidRDefault="0061149B" w:rsidP="00D052B5">
            <w:pPr>
              <w:spacing w:after="0" w:line="240" w:lineRule="auto"/>
              <w:jc w:val="center"/>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tc>
        <w:tc>
          <w:tcPr>
            <w:tcW w:w="69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25D437F0" w14:textId="77777777" w:rsidR="0061149B" w:rsidRPr="00182EA3" w:rsidRDefault="0061149B" w:rsidP="00D052B5">
            <w:pPr>
              <w:spacing w:after="0" w:line="240" w:lineRule="auto"/>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Impedimentos</w:t>
            </w:r>
          </w:p>
        </w:tc>
      </w:tr>
      <w:tr w:rsidR="0061149B" w:rsidRPr="00423DD0" w14:paraId="3AA27945" w14:textId="77777777" w:rsidTr="008D7C79">
        <w:trPr>
          <w:trHeight w:val="488"/>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2143FA29" w14:textId="77777777" w:rsidR="0061149B" w:rsidRPr="00182EA3" w:rsidRDefault="0061149B" w:rsidP="00D052B5">
            <w:pPr>
              <w:spacing w:after="0" w:line="240" w:lineRule="auto"/>
              <w:rPr>
                <w:rFonts w:eastAsia="Times New Roman" w:cstheme="minorHAnsi"/>
                <w:b/>
                <w:bCs/>
                <w:color w:val="000000"/>
                <w:sz w:val="20"/>
                <w:szCs w:val="20"/>
                <w:lang w:eastAsia="es-CL"/>
              </w:rPr>
            </w:pPr>
          </w:p>
        </w:tc>
        <w:tc>
          <w:tcPr>
            <w:tcW w:w="1109"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7E0BE60" w14:textId="77777777" w:rsidR="0061149B" w:rsidRPr="00182EA3" w:rsidRDefault="0061149B" w:rsidP="00D052B5">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p w14:paraId="13F44DA8" w14:textId="77777777" w:rsidR="0061149B" w:rsidRPr="00182EA3" w:rsidRDefault="0061149B" w:rsidP="00D052B5">
            <w:pPr>
              <w:spacing w:after="0" w:line="240" w:lineRule="auto"/>
              <w:jc w:val="center"/>
              <w:rPr>
                <w:rFonts w:eastAsia="Times New Roman" w:cstheme="minorHAnsi"/>
                <w:color w:val="000000"/>
                <w:sz w:val="20"/>
                <w:szCs w:val="20"/>
                <w:lang w:eastAsia="es-CL"/>
              </w:rPr>
            </w:pPr>
          </w:p>
        </w:tc>
        <w:tc>
          <w:tcPr>
            <w:tcW w:w="476" w:type="pct"/>
            <w:gridSpan w:val="2"/>
            <w:vMerge/>
            <w:tcBorders>
              <w:left w:val="single" w:sz="4" w:space="0" w:color="auto"/>
              <w:right w:val="single" w:sz="4" w:space="0" w:color="auto"/>
            </w:tcBorders>
            <w:shd w:val="clear" w:color="000000" w:fill="FFFFFF"/>
            <w:noWrap/>
            <w:vAlign w:val="center"/>
            <w:hideMark/>
          </w:tcPr>
          <w:p w14:paraId="1E53E546" w14:textId="77777777" w:rsidR="0061149B" w:rsidRPr="00182EA3" w:rsidRDefault="0061149B" w:rsidP="00D052B5">
            <w:pPr>
              <w:spacing w:after="0" w:line="240" w:lineRule="auto"/>
              <w:rPr>
                <w:rFonts w:eastAsia="Times New Roman" w:cstheme="minorHAnsi"/>
                <w:color w:val="385623"/>
                <w:sz w:val="20"/>
                <w:szCs w:val="20"/>
                <w:lang w:eastAsia="es-CL"/>
              </w:rPr>
            </w:pPr>
          </w:p>
        </w:tc>
        <w:tc>
          <w:tcPr>
            <w:tcW w:w="1074" w:type="pct"/>
            <w:gridSpan w:val="5"/>
            <w:vMerge/>
            <w:tcBorders>
              <w:left w:val="single" w:sz="4" w:space="0" w:color="auto"/>
              <w:right w:val="single" w:sz="4" w:space="0" w:color="auto"/>
            </w:tcBorders>
            <w:shd w:val="clear" w:color="000000" w:fill="FFFFFF"/>
            <w:noWrap/>
            <w:vAlign w:val="center"/>
            <w:hideMark/>
          </w:tcPr>
          <w:p w14:paraId="138F6D99" w14:textId="77777777" w:rsidR="0061149B" w:rsidRPr="00182EA3" w:rsidRDefault="0061149B" w:rsidP="00D052B5">
            <w:pPr>
              <w:spacing w:after="0" w:line="240" w:lineRule="auto"/>
              <w:rPr>
                <w:rFonts w:eastAsia="Times New Roman" w:cstheme="minorHAnsi"/>
                <w:color w:val="000000"/>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6C3EC8" w14:textId="77777777" w:rsidR="0061149B" w:rsidRPr="00182EA3" w:rsidRDefault="0061149B" w:rsidP="00D052B5">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p w14:paraId="53B13AF9" w14:textId="77777777" w:rsidR="0061149B" w:rsidRPr="00182EA3" w:rsidRDefault="0061149B" w:rsidP="00D052B5">
            <w:pPr>
              <w:spacing w:after="0" w:line="240" w:lineRule="auto"/>
              <w:jc w:val="center"/>
              <w:rPr>
                <w:rFonts w:eastAsia="Times New Roman" w:cstheme="minorHAnsi"/>
                <w:color w:val="385623"/>
                <w:sz w:val="20"/>
                <w:szCs w:val="20"/>
                <w:lang w:eastAsia="es-CL"/>
              </w:rPr>
            </w:pPr>
          </w:p>
        </w:tc>
        <w:tc>
          <w:tcPr>
            <w:tcW w:w="483" w:type="pct"/>
            <w:gridSpan w:val="2"/>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3044C3" w14:textId="77777777" w:rsidR="0061149B" w:rsidRPr="00182EA3" w:rsidRDefault="0061149B" w:rsidP="00D052B5">
            <w:pPr>
              <w:spacing w:after="0" w:line="240" w:lineRule="auto"/>
              <w:jc w:val="center"/>
              <w:rPr>
                <w:rFonts w:eastAsia="Times New Roman" w:cstheme="minorHAnsi"/>
                <w:color w:val="385623"/>
                <w:sz w:val="20"/>
                <w:szCs w:val="20"/>
                <w:lang w:eastAsia="es-CL"/>
              </w:rPr>
            </w:pPr>
          </w:p>
        </w:tc>
        <w:tc>
          <w:tcPr>
            <w:tcW w:w="699"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3CADE22" w14:textId="77777777" w:rsidR="0061149B" w:rsidRPr="00182EA3" w:rsidRDefault="0061149B" w:rsidP="00D052B5">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p w14:paraId="58B88A67" w14:textId="77777777" w:rsidR="0061149B" w:rsidRPr="00182EA3" w:rsidRDefault="0061149B" w:rsidP="00D052B5">
            <w:pPr>
              <w:spacing w:after="0" w:line="240" w:lineRule="auto"/>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p>
        </w:tc>
      </w:tr>
      <w:tr w:rsidR="0061149B" w:rsidRPr="00423DD0" w14:paraId="6C7DC520" w14:textId="77777777" w:rsidTr="008D7C79">
        <w:trPr>
          <w:trHeight w:val="60"/>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06131C78" w14:textId="77777777" w:rsidR="0061149B" w:rsidRPr="00182EA3" w:rsidRDefault="0061149B" w:rsidP="00D052B5">
            <w:pPr>
              <w:spacing w:after="0" w:line="240" w:lineRule="auto"/>
              <w:rPr>
                <w:rFonts w:eastAsia="Times New Roman" w:cstheme="minorHAnsi"/>
                <w:b/>
                <w:bCs/>
                <w:color w:val="000000"/>
                <w:sz w:val="20"/>
                <w:szCs w:val="20"/>
                <w:lang w:eastAsia="es-CL"/>
              </w:rPr>
            </w:pPr>
          </w:p>
        </w:tc>
        <w:tc>
          <w:tcPr>
            <w:tcW w:w="1109" w:type="pct"/>
            <w:gridSpan w:val="2"/>
            <w:vMerge/>
            <w:tcBorders>
              <w:top w:val="single" w:sz="4" w:space="0" w:color="auto"/>
              <w:left w:val="single" w:sz="4" w:space="0" w:color="auto"/>
              <w:bottom w:val="single" w:sz="4" w:space="0" w:color="auto"/>
              <w:right w:val="single" w:sz="4" w:space="0" w:color="auto"/>
            </w:tcBorders>
            <w:shd w:val="clear" w:color="000000" w:fill="FFFFFF"/>
            <w:vAlign w:val="center"/>
            <w:hideMark/>
          </w:tcPr>
          <w:p w14:paraId="2637D740" w14:textId="77777777" w:rsidR="0061149B" w:rsidRPr="00182EA3" w:rsidRDefault="0061149B" w:rsidP="00D052B5">
            <w:pPr>
              <w:spacing w:after="0" w:line="240" w:lineRule="auto"/>
              <w:rPr>
                <w:rFonts w:eastAsia="Times New Roman" w:cstheme="minorHAnsi"/>
                <w:color w:val="000000"/>
                <w:sz w:val="20"/>
                <w:szCs w:val="20"/>
                <w:lang w:eastAsia="es-CL"/>
              </w:rPr>
            </w:pPr>
          </w:p>
        </w:tc>
        <w:tc>
          <w:tcPr>
            <w:tcW w:w="476" w:type="pct"/>
            <w:gridSpan w:val="2"/>
            <w:vMerge/>
            <w:tcBorders>
              <w:left w:val="single" w:sz="4" w:space="0" w:color="auto"/>
              <w:right w:val="single" w:sz="4" w:space="0" w:color="auto"/>
            </w:tcBorders>
            <w:shd w:val="clear" w:color="000000" w:fill="FFFFFF"/>
            <w:noWrap/>
            <w:vAlign w:val="center"/>
            <w:hideMark/>
          </w:tcPr>
          <w:p w14:paraId="474979CE" w14:textId="77777777" w:rsidR="0061149B" w:rsidRPr="00182EA3" w:rsidRDefault="0061149B" w:rsidP="00D052B5">
            <w:pPr>
              <w:spacing w:after="0" w:line="240" w:lineRule="auto"/>
              <w:rPr>
                <w:rFonts w:eastAsia="Times New Roman" w:cstheme="minorHAnsi"/>
                <w:color w:val="385623"/>
                <w:sz w:val="20"/>
                <w:szCs w:val="20"/>
                <w:lang w:eastAsia="es-CL"/>
              </w:rPr>
            </w:pPr>
          </w:p>
        </w:tc>
        <w:tc>
          <w:tcPr>
            <w:tcW w:w="1074" w:type="pct"/>
            <w:gridSpan w:val="5"/>
            <w:vMerge/>
            <w:tcBorders>
              <w:left w:val="single" w:sz="4" w:space="0" w:color="auto"/>
              <w:right w:val="single" w:sz="4" w:space="0" w:color="auto"/>
            </w:tcBorders>
            <w:shd w:val="clear" w:color="000000" w:fill="FFFFFF"/>
            <w:noWrap/>
            <w:vAlign w:val="center"/>
            <w:hideMark/>
          </w:tcPr>
          <w:p w14:paraId="68D2BF95" w14:textId="77777777" w:rsidR="0061149B" w:rsidRPr="00182EA3" w:rsidRDefault="0061149B" w:rsidP="00D052B5">
            <w:pPr>
              <w:spacing w:after="0" w:line="240" w:lineRule="auto"/>
              <w:rPr>
                <w:rFonts w:eastAsia="Times New Roman" w:cstheme="minorHAnsi"/>
                <w:color w:val="000000"/>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780C989C"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Reportes de avance</w:t>
            </w:r>
          </w:p>
        </w:tc>
        <w:tc>
          <w:tcPr>
            <w:tcW w:w="483" w:type="pct"/>
            <w:gridSpan w:val="2"/>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477E94" w14:textId="77777777" w:rsidR="0061149B" w:rsidRPr="00182EA3" w:rsidRDefault="0061149B" w:rsidP="00D052B5">
            <w:pPr>
              <w:spacing w:after="0" w:line="240" w:lineRule="auto"/>
              <w:jc w:val="center"/>
              <w:rPr>
                <w:rFonts w:eastAsia="Times New Roman" w:cstheme="minorHAnsi"/>
                <w:color w:val="385623"/>
                <w:sz w:val="20"/>
                <w:szCs w:val="20"/>
                <w:lang w:eastAsia="es-CL"/>
              </w:rPr>
            </w:pPr>
          </w:p>
        </w:tc>
        <w:tc>
          <w:tcPr>
            <w:tcW w:w="699" w:type="pct"/>
            <w:gridSpan w:val="2"/>
            <w:vMerge/>
            <w:tcBorders>
              <w:top w:val="single" w:sz="4" w:space="0" w:color="auto"/>
              <w:left w:val="single" w:sz="4" w:space="0" w:color="auto"/>
              <w:bottom w:val="single" w:sz="4" w:space="0" w:color="auto"/>
              <w:right w:val="single" w:sz="4" w:space="0" w:color="auto"/>
            </w:tcBorders>
            <w:shd w:val="clear" w:color="000000" w:fill="FFFFFF"/>
            <w:vAlign w:val="center"/>
            <w:hideMark/>
          </w:tcPr>
          <w:p w14:paraId="4FCFA871" w14:textId="77777777" w:rsidR="0061149B" w:rsidRPr="00182EA3" w:rsidRDefault="0061149B" w:rsidP="00D052B5">
            <w:pPr>
              <w:spacing w:after="0" w:line="240" w:lineRule="auto"/>
              <w:rPr>
                <w:rFonts w:eastAsia="Times New Roman" w:cstheme="minorHAnsi"/>
                <w:color w:val="000000"/>
                <w:sz w:val="20"/>
                <w:szCs w:val="20"/>
                <w:lang w:eastAsia="es-CL"/>
              </w:rPr>
            </w:pPr>
          </w:p>
        </w:tc>
      </w:tr>
      <w:tr w:rsidR="0061149B" w:rsidRPr="00423DD0" w14:paraId="16CB55B7" w14:textId="77777777" w:rsidTr="008D7C79">
        <w:trPr>
          <w:trHeight w:val="375"/>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300040CE" w14:textId="77777777" w:rsidR="0061149B" w:rsidRPr="00182EA3" w:rsidRDefault="0061149B" w:rsidP="00D052B5">
            <w:pPr>
              <w:spacing w:after="0" w:line="240" w:lineRule="auto"/>
              <w:rPr>
                <w:rFonts w:eastAsia="Times New Roman" w:cstheme="minorHAnsi"/>
                <w:b/>
                <w:bCs/>
                <w:color w:val="000000"/>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14C2F322" w14:textId="77777777" w:rsidR="0061149B" w:rsidRPr="00182EA3" w:rsidRDefault="0061149B" w:rsidP="00D052B5">
            <w:pPr>
              <w:spacing w:after="0" w:line="240" w:lineRule="auto"/>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Forma de Implementación</w:t>
            </w:r>
          </w:p>
        </w:tc>
        <w:tc>
          <w:tcPr>
            <w:tcW w:w="476" w:type="pct"/>
            <w:gridSpan w:val="2"/>
            <w:vMerge/>
            <w:tcBorders>
              <w:left w:val="single" w:sz="4" w:space="0" w:color="auto"/>
              <w:right w:val="single" w:sz="4" w:space="0" w:color="auto"/>
            </w:tcBorders>
            <w:shd w:val="clear" w:color="000000" w:fill="FFFFFF"/>
            <w:noWrap/>
            <w:vAlign w:val="center"/>
            <w:hideMark/>
          </w:tcPr>
          <w:p w14:paraId="15F62018" w14:textId="77777777" w:rsidR="0061149B" w:rsidRPr="00182EA3" w:rsidRDefault="0061149B" w:rsidP="00D052B5">
            <w:pPr>
              <w:spacing w:after="0" w:line="240" w:lineRule="auto"/>
              <w:rPr>
                <w:rFonts w:eastAsia="Times New Roman" w:cstheme="minorHAnsi"/>
                <w:color w:val="385623"/>
                <w:sz w:val="20"/>
                <w:szCs w:val="20"/>
                <w:lang w:eastAsia="es-CL"/>
              </w:rPr>
            </w:pPr>
          </w:p>
        </w:tc>
        <w:tc>
          <w:tcPr>
            <w:tcW w:w="1074" w:type="pct"/>
            <w:gridSpan w:val="5"/>
            <w:vMerge/>
            <w:tcBorders>
              <w:left w:val="single" w:sz="4" w:space="0" w:color="auto"/>
              <w:right w:val="single" w:sz="4" w:space="0" w:color="auto"/>
            </w:tcBorders>
            <w:shd w:val="clear" w:color="000000" w:fill="FFFFFF"/>
            <w:noWrap/>
            <w:vAlign w:val="center"/>
            <w:hideMark/>
          </w:tcPr>
          <w:p w14:paraId="1E39E9CD" w14:textId="77777777" w:rsidR="0061149B" w:rsidRPr="00182EA3" w:rsidRDefault="0061149B" w:rsidP="00D052B5">
            <w:pPr>
              <w:spacing w:after="0" w:line="240" w:lineRule="auto"/>
              <w:rPr>
                <w:rFonts w:eastAsia="Times New Roman" w:cstheme="minorHAnsi"/>
                <w:color w:val="000000"/>
                <w:sz w:val="20"/>
                <w:szCs w:val="20"/>
                <w:lang w:eastAsia="es-CL"/>
              </w:rPr>
            </w:pPr>
          </w:p>
        </w:tc>
        <w:tc>
          <w:tcPr>
            <w:tcW w:w="983" w:type="pct"/>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CB0FFA" w14:textId="77777777" w:rsidR="0061149B" w:rsidRPr="00182EA3" w:rsidRDefault="0061149B" w:rsidP="00D052B5">
            <w:pPr>
              <w:spacing w:after="0" w:line="240" w:lineRule="auto"/>
              <w:jc w:val="center"/>
              <w:rPr>
                <w:rFonts w:eastAsia="Times New Roman" w:cstheme="minorHAnsi"/>
                <w:color w:val="385623"/>
                <w:sz w:val="20"/>
                <w:szCs w:val="20"/>
                <w:lang w:eastAsia="es-CL"/>
              </w:rPr>
            </w:pPr>
            <w:r w:rsidRPr="00182EA3">
              <w:rPr>
                <w:rFonts w:eastAsia="Times New Roman" w:cstheme="minorHAnsi"/>
                <w:color w:val="000000"/>
                <w:sz w:val="20"/>
                <w:szCs w:val="20"/>
                <w:lang w:eastAsia="es-CL"/>
              </w:rPr>
              <w:t>N/</w:t>
            </w:r>
            <w:r>
              <w:rPr>
                <w:rFonts w:eastAsia="Times New Roman" w:cstheme="minorHAnsi"/>
                <w:color w:val="000000"/>
                <w:sz w:val="20"/>
                <w:szCs w:val="20"/>
                <w:lang w:eastAsia="es-CL"/>
              </w:rPr>
              <w:t>A</w:t>
            </w:r>
          </w:p>
        </w:tc>
        <w:tc>
          <w:tcPr>
            <w:tcW w:w="483" w:type="pct"/>
            <w:gridSpan w:val="2"/>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30ADA1" w14:textId="77777777" w:rsidR="0061149B" w:rsidRPr="00182EA3" w:rsidRDefault="0061149B" w:rsidP="00D052B5">
            <w:pPr>
              <w:spacing w:after="0" w:line="240" w:lineRule="auto"/>
              <w:jc w:val="center"/>
              <w:rPr>
                <w:rFonts w:eastAsia="Times New Roman" w:cstheme="minorHAnsi"/>
                <w:color w:val="385623"/>
                <w:sz w:val="20"/>
                <w:szCs w:val="20"/>
                <w:lang w:eastAsia="es-CL"/>
              </w:rPr>
            </w:pPr>
          </w:p>
        </w:tc>
        <w:tc>
          <w:tcPr>
            <w:tcW w:w="69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4981E217" w14:textId="77777777" w:rsidR="0061149B" w:rsidRPr="00182EA3" w:rsidRDefault="0061149B" w:rsidP="00D052B5">
            <w:pPr>
              <w:spacing w:after="0" w:line="240" w:lineRule="auto"/>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Acción alternativa, implicancias y gestiones asociadas al impedimento</w:t>
            </w:r>
          </w:p>
        </w:tc>
      </w:tr>
      <w:tr w:rsidR="0061149B" w:rsidRPr="00423DD0" w14:paraId="52A84845" w14:textId="77777777" w:rsidTr="008D7C79">
        <w:trPr>
          <w:trHeight w:val="269"/>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11A3FA4A" w14:textId="77777777" w:rsidR="0061149B" w:rsidRPr="00182EA3" w:rsidRDefault="0061149B" w:rsidP="00D052B5">
            <w:pPr>
              <w:spacing w:after="0" w:line="240" w:lineRule="auto"/>
              <w:rPr>
                <w:rFonts w:eastAsia="Times New Roman" w:cstheme="minorHAnsi"/>
                <w:b/>
                <w:bCs/>
                <w:color w:val="000000"/>
                <w:sz w:val="20"/>
                <w:szCs w:val="20"/>
                <w:lang w:eastAsia="es-CL"/>
              </w:rPr>
            </w:pPr>
          </w:p>
        </w:tc>
        <w:tc>
          <w:tcPr>
            <w:tcW w:w="1109"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5B42F" w14:textId="77777777" w:rsidR="0061149B" w:rsidRPr="00182EA3" w:rsidRDefault="0061149B" w:rsidP="00D052B5">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tc>
        <w:tc>
          <w:tcPr>
            <w:tcW w:w="476" w:type="pct"/>
            <w:gridSpan w:val="2"/>
            <w:vMerge/>
            <w:tcBorders>
              <w:left w:val="single" w:sz="4" w:space="0" w:color="auto"/>
              <w:right w:val="single" w:sz="4" w:space="0" w:color="auto"/>
            </w:tcBorders>
            <w:shd w:val="clear" w:color="000000" w:fill="FFFFFF"/>
            <w:noWrap/>
            <w:vAlign w:val="center"/>
            <w:hideMark/>
          </w:tcPr>
          <w:p w14:paraId="6D9E5DF7" w14:textId="77777777" w:rsidR="0061149B" w:rsidRPr="00182EA3" w:rsidRDefault="0061149B" w:rsidP="00D052B5">
            <w:pPr>
              <w:spacing w:after="0" w:line="240" w:lineRule="auto"/>
              <w:rPr>
                <w:rFonts w:eastAsia="Times New Roman" w:cstheme="minorHAnsi"/>
                <w:color w:val="385623"/>
                <w:sz w:val="20"/>
                <w:szCs w:val="20"/>
                <w:lang w:eastAsia="es-CL"/>
              </w:rPr>
            </w:pPr>
          </w:p>
        </w:tc>
        <w:tc>
          <w:tcPr>
            <w:tcW w:w="1074" w:type="pct"/>
            <w:gridSpan w:val="5"/>
            <w:vMerge/>
            <w:tcBorders>
              <w:left w:val="single" w:sz="4" w:space="0" w:color="auto"/>
              <w:right w:val="single" w:sz="4" w:space="0" w:color="auto"/>
            </w:tcBorders>
            <w:shd w:val="clear" w:color="000000" w:fill="FFFFFF"/>
            <w:noWrap/>
            <w:vAlign w:val="center"/>
            <w:hideMark/>
          </w:tcPr>
          <w:p w14:paraId="6F87C656" w14:textId="77777777" w:rsidR="0061149B" w:rsidRPr="00182EA3" w:rsidRDefault="0061149B" w:rsidP="00D052B5">
            <w:pPr>
              <w:spacing w:after="0" w:line="240" w:lineRule="auto"/>
              <w:rPr>
                <w:rFonts w:eastAsia="Times New Roman" w:cstheme="minorHAnsi"/>
                <w:color w:val="000000"/>
                <w:sz w:val="20"/>
                <w:szCs w:val="20"/>
                <w:lang w:eastAsia="es-CL"/>
              </w:rPr>
            </w:pPr>
          </w:p>
        </w:tc>
        <w:tc>
          <w:tcPr>
            <w:tcW w:w="983" w:type="pct"/>
            <w:gridSpan w:val="2"/>
            <w:vMerge/>
            <w:tcBorders>
              <w:top w:val="single" w:sz="4" w:space="0" w:color="auto"/>
              <w:left w:val="single" w:sz="4" w:space="0" w:color="auto"/>
              <w:bottom w:val="single" w:sz="4" w:space="0" w:color="auto"/>
              <w:right w:val="single" w:sz="4" w:space="0" w:color="auto"/>
            </w:tcBorders>
            <w:vAlign w:val="center"/>
            <w:hideMark/>
          </w:tcPr>
          <w:p w14:paraId="46D0C9F4" w14:textId="77777777" w:rsidR="0061149B" w:rsidRPr="00182EA3" w:rsidRDefault="0061149B" w:rsidP="00D052B5">
            <w:pPr>
              <w:spacing w:after="0" w:line="240" w:lineRule="auto"/>
              <w:jc w:val="center"/>
              <w:rPr>
                <w:rFonts w:eastAsia="Times New Roman" w:cstheme="minorHAnsi"/>
                <w:color w:val="385623"/>
                <w:sz w:val="20"/>
                <w:szCs w:val="20"/>
                <w:lang w:eastAsia="es-CL"/>
              </w:rPr>
            </w:pPr>
          </w:p>
        </w:tc>
        <w:tc>
          <w:tcPr>
            <w:tcW w:w="483" w:type="pct"/>
            <w:gridSpan w:val="2"/>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E06118" w14:textId="77777777" w:rsidR="0061149B" w:rsidRPr="00182EA3" w:rsidRDefault="0061149B" w:rsidP="00D052B5">
            <w:pPr>
              <w:spacing w:after="0" w:line="240" w:lineRule="auto"/>
              <w:jc w:val="center"/>
              <w:rPr>
                <w:rFonts w:eastAsia="Times New Roman" w:cstheme="minorHAnsi"/>
                <w:color w:val="385623"/>
                <w:sz w:val="20"/>
                <w:szCs w:val="20"/>
                <w:lang w:eastAsia="es-CL"/>
              </w:rPr>
            </w:pPr>
          </w:p>
        </w:tc>
        <w:tc>
          <w:tcPr>
            <w:tcW w:w="699" w:type="pct"/>
            <w:gridSpan w:val="2"/>
            <w:vMerge w:val="restart"/>
            <w:tcBorders>
              <w:top w:val="single" w:sz="4" w:space="0" w:color="auto"/>
              <w:left w:val="single" w:sz="4" w:space="0" w:color="auto"/>
              <w:right w:val="single" w:sz="4" w:space="0" w:color="auto"/>
            </w:tcBorders>
            <w:shd w:val="clear" w:color="000000" w:fill="FFFFFF"/>
            <w:noWrap/>
            <w:vAlign w:val="bottom"/>
            <w:hideMark/>
          </w:tcPr>
          <w:p w14:paraId="04F9AC31" w14:textId="77777777" w:rsidR="0061149B" w:rsidRPr="00182EA3" w:rsidRDefault="0061149B" w:rsidP="00D052B5">
            <w:pPr>
              <w:spacing w:after="0" w:line="240" w:lineRule="auto"/>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p>
          <w:p w14:paraId="794F7870" w14:textId="77777777" w:rsidR="0061149B" w:rsidRPr="00182EA3" w:rsidRDefault="0061149B" w:rsidP="00D052B5">
            <w:pPr>
              <w:spacing w:after="0" w:line="240" w:lineRule="auto"/>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p>
          <w:p w14:paraId="78CC5A11" w14:textId="77777777" w:rsidR="0061149B" w:rsidRPr="00182EA3" w:rsidRDefault="0061149B" w:rsidP="00D052B5">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tc>
      </w:tr>
      <w:tr w:rsidR="0061149B" w:rsidRPr="00423DD0" w14:paraId="282B01AB" w14:textId="77777777" w:rsidTr="008D7C79">
        <w:trPr>
          <w:trHeight w:val="75"/>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1CE94FEB" w14:textId="77777777" w:rsidR="0061149B" w:rsidRPr="00182EA3" w:rsidRDefault="0061149B" w:rsidP="00D052B5">
            <w:pPr>
              <w:spacing w:after="0" w:line="240" w:lineRule="auto"/>
              <w:rPr>
                <w:rFonts w:eastAsia="Times New Roman" w:cstheme="minorHAnsi"/>
                <w:b/>
                <w:bCs/>
                <w:color w:val="000000"/>
                <w:sz w:val="20"/>
                <w:szCs w:val="20"/>
                <w:lang w:eastAsia="es-CL"/>
              </w:rPr>
            </w:pPr>
          </w:p>
        </w:tc>
        <w:tc>
          <w:tcPr>
            <w:tcW w:w="1109" w:type="pct"/>
            <w:gridSpan w:val="2"/>
            <w:vMerge/>
            <w:tcBorders>
              <w:top w:val="single" w:sz="4" w:space="0" w:color="auto"/>
              <w:left w:val="single" w:sz="4" w:space="0" w:color="auto"/>
              <w:bottom w:val="single" w:sz="4" w:space="0" w:color="auto"/>
              <w:right w:val="single" w:sz="4" w:space="0" w:color="auto"/>
            </w:tcBorders>
            <w:vAlign w:val="center"/>
            <w:hideMark/>
          </w:tcPr>
          <w:p w14:paraId="3DAB9D79" w14:textId="77777777" w:rsidR="0061149B" w:rsidRPr="00182EA3" w:rsidRDefault="0061149B" w:rsidP="00D052B5">
            <w:pPr>
              <w:spacing w:after="0" w:line="240" w:lineRule="auto"/>
              <w:rPr>
                <w:rFonts w:eastAsia="Times New Roman" w:cstheme="minorHAnsi"/>
                <w:color w:val="000000"/>
                <w:sz w:val="20"/>
                <w:szCs w:val="20"/>
                <w:lang w:eastAsia="es-CL"/>
              </w:rPr>
            </w:pPr>
          </w:p>
        </w:tc>
        <w:tc>
          <w:tcPr>
            <w:tcW w:w="476" w:type="pct"/>
            <w:gridSpan w:val="2"/>
            <w:vMerge/>
            <w:tcBorders>
              <w:left w:val="single" w:sz="4" w:space="0" w:color="auto"/>
              <w:right w:val="single" w:sz="4" w:space="0" w:color="auto"/>
            </w:tcBorders>
            <w:shd w:val="clear" w:color="000000" w:fill="FFFFFF"/>
            <w:noWrap/>
            <w:vAlign w:val="center"/>
            <w:hideMark/>
          </w:tcPr>
          <w:p w14:paraId="7BC50026" w14:textId="77777777" w:rsidR="0061149B" w:rsidRPr="00182EA3" w:rsidRDefault="0061149B" w:rsidP="00D052B5">
            <w:pPr>
              <w:spacing w:after="0" w:line="240" w:lineRule="auto"/>
              <w:rPr>
                <w:rFonts w:eastAsia="Times New Roman" w:cstheme="minorHAnsi"/>
                <w:color w:val="385623"/>
                <w:sz w:val="20"/>
                <w:szCs w:val="20"/>
                <w:lang w:eastAsia="es-CL"/>
              </w:rPr>
            </w:pPr>
          </w:p>
        </w:tc>
        <w:tc>
          <w:tcPr>
            <w:tcW w:w="1074" w:type="pct"/>
            <w:gridSpan w:val="5"/>
            <w:vMerge/>
            <w:tcBorders>
              <w:left w:val="single" w:sz="4" w:space="0" w:color="auto"/>
              <w:right w:val="single" w:sz="4" w:space="0" w:color="auto"/>
            </w:tcBorders>
            <w:shd w:val="clear" w:color="000000" w:fill="FFFFFF"/>
            <w:noWrap/>
            <w:vAlign w:val="center"/>
            <w:hideMark/>
          </w:tcPr>
          <w:p w14:paraId="4FA39FCC" w14:textId="77777777" w:rsidR="0061149B" w:rsidRPr="00182EA3" w:rsidRDefault="0061149B" w:rsidP="00D052B5">
            <w:pPr>
              <w:spacing w:after="0" w:line="240" w:lineRule="auto"/>
              <w:rPr>
                <w:rFonts w:eastAsia="Times New Roman" w:cstheme="minorHAnsi"/>
                <w:color w:val="000000"/>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533647D3" w14:textId="77777777" w:rsidR="0061149B" w:rsidRPr="00182EA3" w:rsidRDefault="0061149B" w:rsidP="00D052B5">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Reporte final</w:t>
            </w:r>
          </w:p>
        </w:tc>
        <w:tc>
          <w:tcPr>
            <w:tcW w:w="483" w:type="pct"/>
            <w:gridSpan w:val="2"/>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6E4703" w14:textId="77777777" w:rsidR="0061149B" w:rsidRPr="00182EA3" w:rsidRDefault="0061149B" w:rsidP="00D052B5">
            <w:pPr>
              <w:spacing w:after="0" w:line="240" w:lineRule="auto"/>
              <w:jc w:val="center"/>
              <w:rPr>
                <w:rFonts w:eastAsia="Times New Roman" w:cstheme="minorHAnsi"/>
                <w:color w:val="385623"/>
                <w:sz w:val="20"/>
                <w:szCs w:val="20"/>
                <w:lang w:eastAsia="es-CL"/>
              </w:rPr>
            </w:pPr>
          </w:p>
        </w:tc>
        <w:tc>
          <w:tcPr>
            <w:tcW w:w="699" w:type="pct"/>
            <w:gridSpan w:val="2"/>
            <w:vMerge/>
            <w:tcBorders>
              <w:left w:val="single" w:sz="4" w:space="0" w:color="auto"/>
              <w:right w:val="single" w:sz="4" w:space="0" w:color="auto"/>
            </w:tcBorders>
            <w:shd w:val="clear" w:color="000000" w:fill="FFFFFF"/>
            <w:noWrap/>
            <w:vAlign w:val="bottom"/>
            <w:hideMark/>
          </w:tcPr>
          <w:p w14:paraId="75A7245D" w14:textId="77777777" w:rsidR="0061149B" w:rsidRPr="00182EA3" w:rsidRDefault="0061149B" w:rsidP="00D052B5">
            <w:pPr>
              <w:spacing w:after="0" w:line="240" w:lineRule="auto"/>
              <w:jc w:val="center"/>
              <w:rPr>
                <w:rFonts w:eastAsia="Times New Roman" w:cstheme="minorHAnsi"/>
                <w:color w:val="000000"/>
                <w:sz w:val="20"/>
                <w:szCs w:val="20"/>
                <w:lang w:eastAsia="es-CL"/>
              </w:rPr>
            </w:pPr>
          </w:p>
        </w:tc>
      </w:tr>
      <w:tr w:rsidR="0061149B" w:rsidRPr="00423DD0" w14:paraId="0F2AEACF" w14:textId="77777777" w:rsidTr="008D7C79">
        <w:trPr>
          <w:trHeight w:val="302"/>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14EBB698" w14:textId="77777777" w:rsidR="0061149B" w:rsidRPr="00182EA3" w:rsidRDefault="0061149B" w:rsidP="00D052B5">
            <w:pPr>
              <w:spacing w:after="0" w:line="240" w:lineRule="auto"/>
              <w:rPr>
                <w:rFonts w:eastAsia="Times New Roman" w:cstheme="minorHAnsi"/>
                <w:b/>
                <w:bCs/>
                <w:color w:val="000000"/>
                <w:sz w:val="20"/>
                <w:szCs w:val="20"/>
                <w:lang w:eastAsia="es-CL"/>
              </w:rPr>
            </w:pPr>
          </w:p>
        </w:tc>
        <w:tc>
          <w:tcPr>
            <w:tcW w:w="1109" w:type="pct"/>
            <w:gridSpan w:val="2"/>
            <w:vMerge/>
            <w:tcBorders>
              <w:top w:val="single" w:sz="4" w:space="0" w:color="auto"/>
              <w:left w:val="single" w:sz="4" w:space="0" w:color="auto"/>
              <w:bottom w:val="single" w:sz="4" w:space="0" w:color="auto"/>
              <w:right w:val="single" w:sz="4" w:space="0" w:color="auto"/>
            </w:tcBorders>
            <w:vAlign w:val="center"/>
            <w:hideMark/>
          </w:tcPr>
          <w:p w14:paraId="31C8A4E9" w14:textId="77777777" w:rsidR="0061149B" w:rsidRPr="00182EA3" w:rsidRDefault="0061149B" w:rsidP="00D052B5">
            <w:pPr>
              <w:spacing w:after="0" w:line="240" w:lineRule="auto"/>
              <w:rPr>
                <w:rFonts w:eastAsia="Times New Roman" w:cstheme="minorHAnsi"/>
                <w:color w:val="000000"/>
                <w:sz w:val="20"/>
                <w:szCs w:val="20"/>
                <w:lang w:eastAsia="es-CL"/>
              </w:rPr>
            </w:pPr>
          </w:p>
        </w:tc>
        <w:tc>
          <w:tcPr>
            <w:tcW w:w="476" w:type="pct"/>
            <w:gridSpan w:val="2"/>
            <w:vMerge/>
            <w:tcBorders>
              <w:left w:val="single" w:sz="4" w:space="0" w:color="auto"/>
              <w:bottom w:val="single" w:sz="4" w:space="0" w:color="auto"/>
              <w:right w:val="single" w:sz="4" w:space="0" w:color="auto"/>
            </w:tcBorders>
            <w:shd w:val="clear" w:color="000000" w:fill="FFFFFF"/>
            <w:noWrap/>
            <w:vAlign w:val="center"/>
            <w:hideMark/>
          </w:tcPr>
          <w:p w14:paraId="796B4141" w14:textId="77777777" w:rsidR="0061149B" w:rsidRPr="00182EA3" w:rsidRDefault="0061149B" w:rsidP="00D052B5">
            <w:pPr>
              <w:spacing w:after="0" w:line="240" w:lineRule="auto"/>
              <w:rPr>
                <w:rFonts w:eastAsia="Times New Roman" w:cstheme="minorHAnsi"/>
                <w:color w:val="385623"/>
                <w:sz w:val="20"/>
                <w:szCs w:val="20"/>
                <w:lang w:eastAsia="es-CL"/>
              </w:rPr>
            </w:pPr>
          </w:p>
        </w:tc>
        <w:tc>
          <w:tcPr>
            <w:tcW w:w="1074" w:type="pct"/>
            <w:gridSpan w:val="5"/>
            <w:vMerge/>
            <w:tcBorders>
              <w:left w:val="single" w:sz="4" w:space="0" w:color="auto"/>
              <w:bottom w:val="single" w:sz="4" w:space="0" w:color="auto"/>
              <w:right w:val="single" w:sz="4" w:space="0" w:color="auto"/>
            </w:tcBorders>
            <w:shd w:val="clear" w:color="000000" w:fill="FFFFFF"/>
            <w:noWrap/>
            <w:vAlign w:val="center"/>
            <w:hideMark/>
          </w:tcPr>
          <w:p w14:paraId="22B346D0" w14:textId="77777777" w:rsidR="0061149B" w:rsidRPr="00182EA3" w:rsidRDefault="0061149B" w:rsidP="00D052B5">
            <w:pPr>
              <w:spacing w:after="0" w:line="240" w:lineRule="auto"/>
              <w:rPr>
                <w:rFonts w:eastAsia="Times New Roman" w:cstheme="minorHAnsi"/>
                <w:color w:val="000000"/>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B05820" w14:textId="77777777" w:rsidR="0061149B" w:rsidRPr="00182EA3" w:rsidRDefault="0061149B" w:rsidP="00D052B5">
            <w:pPr>
              <w:spacing w:after="0" w:line="240" w:lineRule="auto"/>
              <w:jc w:val="center"/>
              <w:rPr>
                <w:rFonts w:eastAsia="Times New Roman" w:cstheme="minorHAnsi"/>
                <w:color w:val="385623"/>
                <w:sz w:val="20"/>
                <w:szCs w:val="20"/>
                <w:lang w:eastAsia="es-CL"/>
              </w:rPr>
            </w:pPr>
            <w:r w:rsidRPr="00182EA3">
              <w:rPr>
                <w:rFonts w:eastAsia="Times New Roman" w:cstheme="minorHAnsi"/>
                <w:color w:val="000000"/>
                <w:sz w:val="20"/>
                <w:szCs w:val="20"/>
                <w:lang w:eastAsia="es-CL"/>
              </w:rPr>
              <w:t>N/A </w:t>
            </w:r>
          </w:p>
        </w:tc>
        <w:tc>
          <w:tcPr>
            <w:tcW w:w="483" w:type="pct"/>
            <w:gridSpan w:val="2"/>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1B72A" w14:textId="77777777" w:rsidR="0061149B" w:rsidRPr="00182EA3" w:rsidRDefault="0061149B" w:rsidP="00D052B5">
            <w:pPr>
              <w:spacing w:after="0" w:line="240" w:lineRule="auto"/>
              <w:jc w:val="center"/>
              <w:rPr>
                <w:rFonts w:eastAsia="Times New Roman" w:cstheme="minorHAnsi"/>
                <w:color w:val="385623"/>
                <w:sz w:val="20"/>
                <w:szCs w:val="20"/>
                <w:lang w:eastAsia="es-CL"/>
              </w:rPr>
            </w:pPr>
          </w:p>
        </w:tc>
        <w:tc>
          <w:tcPr>
            <w:tcW w:w="699" w:type="pct"/>
            <w:gridSpan w:val="2"/>
            <w:vMerge/>
            <w:tcBorders>
              <w:left w:val="single" w:sz="4" w:space="0" w:color="auto"/>
              <w:bottom w:val="single" w:sz="4" w:space="0" w:color="auto"/>
              <w:right w:val="single" w:sz="4" w:space="0" w:color="auto"/>
            </w:tcBorders>
            <w:shd w:val="clear" w:color="000000" w:fill="FFFFFF"/>
            <w:noWrap/>
            <w:vAlign w:val="center"/>
            <w:hideMark/>
          </w:tcPr>
          <w:p w14:paraId="584CA38B" w14:textId="77777777" w:rsidR="0061149B" w:rsidRPr="00182EA3" w:rsidRDefault="0061149B" w:rsidP="00D052B5">
            <w:pPr>
              <w:spacing w:after="0" w:line="240" w:lineRule="auto"/>
              <w:jc w:val="center"/>
              <w:rPr>
                <w:rFonts w:eastAsia="Times New Roman" w:cstheme="minorHAnsi"/>
                <w:color w:val="000000"/>
                <w:sz w:val="20"/>
                <w:szCs w:val="20"/>
                <w:lang w:eastAsia="es-CL"/>
              </w:rPr>
            </w:pPr>
          </w:p>
        </w:tc>
      </w:tr>
      <w:tr w:rsidR="0061149B" w:rsidRPr="00423DD0" w14:paraId="25114D6B" w14:textId="77777777" w:rsidTr="00182BFD">
        <w:trPr>
          <w:trHeight w:val="277"/>
        </w:trPr>
        <w:tc>
          <w:tcPr>
            <w:tcW w:w="5000" w:type="pct"/>
            <w:gridSpan w:val="16"/>
            <w:tcBorders>
              <w:top w:val="single" w:sz="4" w:space="0" w:color="auto"/>
              <w:left w:val="single" w:sz="4" w:space="0" w:color="auto"/>
              <w:bottom w:val="single" w:sz="4" w:space="0" w:color="auto"/>
              <w:right w:val="single" w:sz="4" w:space="0" w:color="auto"/>
            </w:tcBorders>
            <w:shd w:val="clear" w:color="000000" w:fill="2E74B5" w:themeFill="accent1" w:themeFillShade="BF"/>
            <w:noWrap/>
            <w:vAlign w:val="center"/>
            <w:hideMark/>
          </w:tcPr>
          <w:p w14:paraId="7C7EBC78" w14:textId="77777777" w:rsidR="0061149B" w:rsidRPr="00182EA3" w:rsidRDefault="0061149B" w:rsidP="00D052B5">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 xml:space="preserve">2.2.3 ACCIONES PRINCIPALES POR EJECUTAR </w:t>
            </w:r>
          </w:p>
        </w:tc>
      </w:tr>
      <w:tr w:rsidR="0061149B" w:rsidRPr="00423DD0" w14:paraId="0E424D97" w14:textId="77777777" w:rsidTr="00182BFD">
        <w:trPr>
          <w:trHeight w:val="409"/>
        </w:trPr>
        <w:tc>
          <w:tcPr>
            <w:tcW w:w="5000" w:type="pct"/>
            <w:gridSpan w:val="16"/>
            <w:tcBorders>
              <w:top w:val="single" w:sz="4" w:space="0" w:color="auto"/>
              <w:left w:val="single" w:sz="4" w:space="0" w:color="auto"/>
              <w:bottom w:val="single" w:sz="4" w:space="0" w:color="auto"/>
              <w:right w:val="single" w:sz="4" w:space="0" w:color="auto"/>
            </w:tcBorders>
            <w:shd w:val="clear" w:color="000000" w:fill="2E74B5" w:themeFill="accent1" w:themeFillShade="BF"/>
            <w:vAlign w:val="center"/>
            <w:hideMark/>
          </w:tcPr>
          <w:p w14:paraId="23D3C53C" w14:textId="77777777" w:rsidR="0061149B" w:rsidRPr="00182EA3" w:rsidRDefault="0061149B" w:rsidP="00D052B5">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 Incluir todas las acciones no iniciadas por ejecutar a partir de la aprobación del Programa.</w:t>
            </w:r>
          </w:p>
        </w:tc>
      </w:tr>
      <w:tr w:rsidR="0061149B" w:rsidRPr="00423DD0" w14:paraId="30C30DEC" w14:textId="77777777" w:rsidTr="0023069E">
        <w:trPr>
          <w:trHeight w:val="224"/>
        </w:trPr>
        <w:tc>
          <w:tcPr>
            <w:tcW w:w="175"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20A75593" w14:textId="77777777" w:rsidR="0061149B" w:rsidRPr="00994F7E" w:rsidRDefault="0061149B" w:rsidP="00D052B5">
            <w:pPr>
              <w:spacing w:after="0" w:line="240" w:lineRule="auto"/>
              <w:jc w:val="center"/>
              <w:rPr>
                <w:rFonts w:eastAsia="Times New Roman" w:cstheme="minorHAnsi"/>
                <w:b/>
                <w:bCs/>
                <w:sz w:val="20"/>
                <w:szCs w:val="20"/>
                <w:lang w:eastAsia="es-CL"/>
              </w:rPr>
            </w:pPr>
            <w:proofErr w:type="spellStart"/>
            <w:r w:rsidRPr="00994F7E">
              <w:rPr>
                <w:rFonts w:eastAsia="Times New Roman" w:cstheme="minorHAnsi"/>
                <w:b/>
                <w:bCs/>
                <w:sz w:val="20"/>
                <w:szCs w:val="20"/>
                <w:lang w:eastAsia="es-CL"/>
              </w:rPr>
              <w:t>N°</w:t>
            </w:r>
            <w:proofErr w:type="spellEnd"/>
            <w:r w:rsidRPr="00994F7E">
              <w:rPr>
                <w:rFonts w:eastAsia="Times New Roman" w:cstheme="minorHAnsi"/>
                <w:b/>
                <w:bCs/>
                <w:sz w:val="20"/>
                <w:szCs w:val="20"/>
                <w:lang w:eastAsia="es-CL"/>
              </w:rPr>
              <w:t xml:space="preserve"> IDENTIFICADOR</w:t>
            </w:r>
          </w:p>
        </w:tc>
        <w:tc>
          <w:tcPr>
            <w:tcW w:w="110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4E8AB953" w14:textId="77777777" w:rsidR="0061149B" w:rsidRPr="00994F7E" w:rsidRDefault="0061149B" w:rsidP="00D052B5">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 xml:space="preserve">DESCRIPCIÓN </w:t>
            </w:r>
          </w:p>
        </w:tc>
        <w:tc>
          <w:tcPr>
            <w:tcW w:w="542" w:type="pct"/>
            <w:gridSpan w:val="3"/>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3AF48596" w14:textId="77777777" w:rsidR="0061149B" w:rsidRPr="00994F7E" w:rsidRDefault="0061149B" w:rsidP="00D052B5">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PLAZO DE EJECUCIÓN</w:t>
            </w:r>
          </w:p>
        </w:tc>
        <w:tc>
          <w:tcPr>
            <w:tcW w:w="1009" w:type="pct"/>
            <w:gridSpan w:val="4"/>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51B59C90" w14:textId="77777777" w:rsidR="0061149B" w:rsidRPr="00994F7E" w:rsidRDefault="0061149B" w:rsidP="00D052B5">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INDICADORES DE CUMPLIMIENTO</w:t>
            </w:r>
          </w:p>
        </w:tc>
        <w:tc>
          <w:tcPr>
            <w:tcW w:w="9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3F442EAF" w14:textId="77777777" w:rsidR="0061149B" w:rsidRPr="00994F7E" w:rsidRDefault="0061149B" w:rsidP="00D052B5">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 xml:space="preserve">MEDIOS DE VERIFICACIÓN   </w:t>
            </w:r>
          </w:p>
        </w:tc>
        <w:tc>
          <w:tcPr>
            <w:tcW w:w="4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5BFB868" w14:textId="77777777" w:rsidR="0061149B" w:rsidRPr="00994F7E" w:rsidRDefault="0061149B" w:rsidP="00D052B5">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 xml:space="preserve">COSTOS ESTIMADOS          </w:t>
            </w:r>
          </w:p>
        </w:tc>
        <w:tc>
          <w:tcPr>
            <w:tcW w:w="69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1712368A" w14:textId="77777777" w:rsidR="0061149B" w:rsidRPr="00994F7E" w:rsidRDefault="0061149B" w:rsidP="00D052B5">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IMPEDIMENTOS EVENTUALES</w:t>
            </w:r>
          </w:p>
        </w:tc>
      </w:tr>
      <w:tr w:rsidR="0061149B" w:rsidRPr="00423DD0" w14:paraId="0EE498EC" w14:textId="77777777" w:rsidTr="0023069E">
        <w:trPr>
          <w:trHeight w:val="978"/>
        </w:trPr>
        <w:tc>
          <w:tcPr>
            <w:tcW w:w="175"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5F9DCA4" w14:textId="77777777" w:rsidR="0061149B" w:rsidRPr="00994F7E" w:rsidRDefault="0061149B" w:rsidP="00D052B5">
            <w:pPr>
              <w:spacing w:after="0" w:line="240" w:lineRule="auto"/>
              <w:rPr>
                <w:rFonts w:eastAsia="Times New Roman" w:cstheme="minorHAnsi"/>
                <w:b/>
                <w:bCs/>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D926B7A" w14:textId="77777777" w:rsidR="0061149B" w:rsidRPr="00994F7E" w:rsidRDefault="0061149B" w:rsidP="00D052B5">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(describir los aspectos fundamentales de la acción y forma de implementación, incorporando mayores detalles en anexos si es necesario)</w:t>
            </w:r>
          </w:p>
        </w:tc>
        <w:tc>
          <w:tcPr>
            <w:tcW w:w="542" w:type="pct"/>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531F061" w14:textId="77777777" w:rsidR="0061149B" w:rsidRPr="00994F7E" w:rsidRDefault="0061149B" w:rsidP="00D052B5">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 xml:space="preserve"> (periodo único a partir de la notificación de la aprobación del PDC, definido con un inicio y término de forma independiente de otras acciones)</w:t>
            </w:r>
          </w:p>
        </w:tc>
        <w:tc>
          <w:tcPr>
            <w:tcW w:w="1009" w:type="pct"/>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7DF7089" w14:textId="77777777" w:rsidR="0061149B" w:rsidRPr="00994F7E" w:rsidRDefault="0061149B" w:rsidP="00D052B5">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(datos, antecedentes o variables que se utilizarán para valorar, ponderar o cuantificar el avance y cumplimiento de las acciones y metas definidas)</w:t>
            </w:r>
          </w:p>
        </w:tc>
        <w:tc>
          <w:tcPr>
            <w:tcW w:w="9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1ED138F" w14:textId="77777777" w:rsidR="0061149B" w:rsidRPr="00994F7E" w:rsidRDefault="0061149B" w:rsidP="00D052B5">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(a informar en Reportes de Avance y Reporte Final respectivamente)</w:t>
            </w:r>
          </w:p>
        </w:tc>
        <w:tc>
          <w:tcPr>
            <w:tcW w:w="4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F141BFB" w14:textId="77777777" w:rsidR="0061149B" w:rsidRPr="00994F7E" w:rsidRDefault="0061149B" w:rsidP="00D052B5">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(en miles de $)</w:t>
            </w:r>
          </w:p>
        </w:tc>
        <w:tc>
          <w:tcPr>
            <w:tcW w:w="69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51824D84" w14:textId="77777777" w:rsidR="0061149B" w:rsidRPr="00994F7E" w:rsidRDefault="0061149B" w:rsidP="00D052B5">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(indicar según corresponda: acción alternativa que se ejecutará y su identificador, implicancias que tendría el impedimento y gestiones a realizar en caso de su ocurrencia)</w:t>
            </w:r>
          </w:p>
        </w:tc>
      </w:tr>
      <w:tr w:rsidR="0061149B" w:rsidRPr="00423DD0" w14:paraId="19D39AAC" w14:textId="77777777" w:rsidTr="0023069E">
        <w:trPr>
          <w:trHeight w:val="145"/>
        </w:trPr>
        <w:tc>
          <w:tcPr>
            <w:tcW w:w="175"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14:paraId="762B7625" w14:textId="06C7F0C1" w:rsidR="0061149B" w:rsidRPr="00994F7E" w:rsidRDefault="00523A0F" w:rsidP="00D052B5">
            <w:pPr>
              <w:spacing w:after="0" w:line="240" w:lineRule="auto"/>
              <w:jc w:val="center"/>
              <w:rPr>
                <w:rFonts w:eastAsia="Times New Roman" w:cstheme="minorHAnsi"/>
                <w:b/>
                <w:bCs/>
                <w:sz w:val="20"/>
                <w:szCs w:val="20"/>
                <w:lang w:eastAsia="es-CL"/>
              </w:rPr>
            </w:pPr>
            <w:r>
              <w:rPr>
                <w:rFonts w:eastAsia="Times New Roman" w:cstheme="minorHAnsi"/>
                <w:b/>
                <w:bCs/>
                <w:sz w:val="20"/>
                <w:szCs w:val="20"/>
                <w:lang w:eastAsia="es-CL"/>
              </w:rPr>
              <w:t>7</w:t>
            </w:r>
          </w:p>
        </w:tc>
        <w:tc>
          <w:tcPr>
            <w:tcW w:w="110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tcPr>
          <w:p w14:paraId="7C6063A5" w14:textId="77777777" w:rsidR="0061149B" w:rsidRPr="00994F7E" w:rsidRDefault="0061149B" w:rsidP="00D052B5">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Acción</w:t>
            </w:r>
          </w:p>
        </w:tc>
        <w:tc>
          <w:tcPr>
            <w:tcW w:w="542" w:type="pct"/>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8DBBB09" w14:textId="77777777" w:rsidR="0061149B" w:rsidRPr="00994F7E" w:rsidRDefault="0061149B" w:rsidP="00D052B5">
            <w:pPr>
              <w:spacing w:after="0" w:line="240" w:lineRule="auto"/>
              <w:jc w:val="center"/>
              <w:rPr>
                <w:rFonts w:eastAsia="Times New Roman" w:cstheme="minorHAnsi"/>
                <w:sz w:val="20"/>
                <w:szCs w:val="20"/>
                <w:lang w:eastAsia="es-CL"/>
              </w:rPr>
            </w:pPr>
          </w:p>
          <w:p w14:paraId="40A3191E" w14:textId="77777777" w:rsidR="0061149B" w:rsidRPr="00994F7E" w:rsidRDefault="0061149B" w:rsidP="00D052B5">
            <w:pPr>
              <w:spacing w:after="0" w:line="240" w:lineRule="auto"/>
              <w:jc w:val="center"/>
              <w:rPr>
                <w:rFonts w:eastAsia="Times New Roman" w:cstheme="minorHAnsi"/>
                <w:sz w:val="20"/>
                <w:szCs w:val="20"/>
                <w:lang w:eastAsia="es-CL"/>
              </w:rPr>
            </w:pPr>
          </w:p>
          <w:p w14:paraId="4C076D5D" w14:textId="77777777" w:rsidR="0061149B" w:rsidRPr="00994F7E" w:rsidRDefault="0061149B" w:rsidP="009B72D2">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Inicio: desde la aprobación del PDC</w:t>
            </w:r>
          </w:p>
          <w:p w14:paraId="53FB5DFA" w14:textId="77777777" w:rsidR="0061149B" w:rsidRPr="00994F7E" w:rsidRDefault="0061149B" w:rsidP="009B72D2">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lastRenderedPageBreak/>
              <w:t>Término: hasta la finalización del PDC</w:t>
            </w:r>
          </w:p>
          <w:p w14:paraId="6D512DD0" w14:textId="77777777" w:rsidR="0061149B" w:rsidRPr="00994F7E" w:rsidRDefault="0061149B" w:rsidP="00D052B5">
            <w:pPr>
              <w:spacing w:after="0" w:line="240" w:lineRule="auto"/>
              <w:jc w:val="center"/>
              <w:rPr>
                <w:rFonts w:eastAsia="Times New Roman" w:cstheme="minorHAnsi"/>
                <w:sz w:val="20"/>
                <w:szCs w:val="20"/>
                <w:lang w:eastAsia="es-CL"/>
              </w:rPr>
            </w:pPr>
          </w:p>
        </w:tc>
        <w:tc>
          <w:tcPr>
            <w:tcW w:w="1009" w:type="pct"/>
            <w:gridSpan w:val="4"/>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14:paraId="7C7B522D" w14:textId="77777777" w:rsidR="008D7C79" w:rsidRDefault="008D7C79" w:rsidP="00D052B5">
            <w:pPr>
              <w:spacing w:after="0" w:line="240" w:lineRule="auto"/>
              <w:jc w:val="both"/>
              <w:rPr>
                <w:rFonts w:eastAsia="Times New Roman" w:cstheme="minorHAnsi"/>
                <w:sz w:val="20"/>
                <w:szCs w:val="20"/>
                <w:lang w:eastAsia="es-CL"/>
              </w:rPr>
            </w:pPr>
          </w:p>
          <w:p w14:paraId="53053BD1" w14:textId="77777777" w:rsidR="008D7C79" w:rsidRDefault="008D7C79" w:rsidP="00D052B5">
            <w:pPr>
              <w:spacing w:after="0" w:line="240" w:lineRule="auto"/>
              <w:jc w:val="both"/>
              <w:rPr>
                <w:rFonts w:eastAsia="Times New Roman" w:cstheme="minorHAnsi"/>
                <w:sz w:val="20"/>
                <w:szCs w:val="20"/>
                <w:lang w:eastAsia="es-CL"/>
              </w:rPr>
            </w:pPr>
          </w:p>
          <w:p w14:paraId="1BDFE4BF" w14:textId="77777777" w:rsidR="008D7C79" w:rsidRDefault="008D7C79" w:rsidP="00D052B5">
            <w:pPr>
              <w:spacing w:after="0" w:line="240" w:lineRule="auto"/>
              <w:jc w:val="both"/>
              <w:rPr>
                <w:rFonts w:eastAsia="Times New Roman" w:cstheme="minorHAnsi"/>
                <w:sz w:val="20"/>
                <w:szCs w:val="20"/>
                <w:lang w:eastAsia="es-CL"/>
              </w:rPr>
            </w:pPr>
          </w:p>
          <w:p w14:paraId="5E577747" w14:textId="0AD4AC3A" w:rsidR="0061149B" w:rsidRDefault="0061149B" w:rsidP="00D052B5">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1.Si desarrolla el Plan. C</w:t>
            </w:r>
            <w:r>
              <w:rPr>
                <w:rFonts w:eastAsia="Times New Roman" w:cstheme="minorHAnsi"/>
                <w:sz w:val="20"/>
                <w:szCs w:val="20"/>
                <w:lang w:eastAsia="es-CL"/>
              </w:rPr>
              <w:t>umple.</w:t>
            </w:r>
          </w:p>
          <w:p w14:paraId="49F0D1CD" w14:textId="77777777" w:rsidR="00182BFD" w:rsidRPr="00994F7E" w:rsidRDefault="00182BFD" w:rsidP="00D052B5">
            <w:pPr>
              <w:spacing w:after="0" w:line="240" w:lineRule="auto"/>
              <w:jc w:val="both"/>
              <w:rPr>
                <w:rFonts w:eastAsia="Times New Roman" w:cstheme="minorHAnsi"/>
                <w:sz w:val="20"/>
                <w:szCs w:val="20"/>
                <w:lang w:eastAsia="es-CL"/>
              </w:rPr>
            </w:pPr>
          </w:p>
          <w:p w14:paraId="5C87BC3A" w14:textId="77777777" w:rsidR="0061149B" w:rsidRPr="00994F7E" w:rsidRDefault="0061149B" w:rsidP="00D052B5">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lastRenderedPageBreak/>
              <w:t>0.Si no desarrolla el Plan. No C</w:t>
            </w:r>
            <w:r>
              <w:rPr>
                <w:rFonts w:eastAsia="Times New Roman" w:cstheme="minorHAnsi"/>
                <w:sz w:val="20"/>
                <w:szCs w:val="20"/>
                <w:lang w:eastAsia="es-CL"/>
              </w:rPr>
              <w:t>umple.</w:t>
            </w:r>
          </w:p>
        </w:tc>
        <w:tc>
          <w:tcPr>
            <w:tcW w:w="983"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tcPr>
          <w:p w14:paraId="5E4CEA50" w14:textId="77777777" w:rsidR="0061149B" w:rsidRPr="00994F7E" w:rsidRDefault="0061149B" w:rsidP="00D052B5">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lastRenderedPageBreak/>
              <w:t>Reporte de Avance</w:t>
            </w:r>
          </w:p>
        </w:tc>
        <w:tc>
          <w:tcPr>
            <w:tcW w:w="483" w:type="pct"/>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14:paraId="63EA2BBF" w14:textId="77777777" w:rsidR="009B72D2" w:rsidRDefault="009B72D2" w:rsidP="00D052B5">
            <w:pPr>
              <w:spacing w:after="0" w:line="240" w:lineRule="auto"/>
              <w:jc w:val="center"/>
              <w:rPr>
                <w:rFonts w:eastAsia="Times New Roman" w:cstheme="minorHAnsi"/>
                <w:sz w:val="20"/>
                <w:szCs w:val="20"/>
                <w:lang w:eastAsia="es-CL"/>
              </w:rPr>
            </w:pPr>
          </w:p>
          <w:p w14:paraId="0E29B30B" w14:textId="77777777" w:rsidR="009B72D2" w:rsidRDefault="009B72D2" w:rsidP="00D052B5">
            <w:pPr>
              <w:spacing w:after="0" w:line="240" w:lineRule="auto"/>
              <w:jc w:val="center"/>
              <w:rPr>
                <w:rFonts w:eastAsia="Times New Roman" w:cstheme="minorHAnsi"/>
                <w:sz w:val="20"/>
                <w:szCs w:val="20"/>
                <w:lang w:eastAsia="es-CL"/>
              </w:rPr>
            </w:pPr>
          </w:p>
          <w:p w14:paraId="057E32FC" w14:textId="77777777" w:rsidR="009B72D2" w:rsidRDefault="009B72D2" w:rsidP="00D052B5">
            <w:pPr>
              <w:spacing w:after="0" w:line="240" w:lineRule="auto"/>
              <w:jc w:val="center"/>
              <w:rPr>
                <w:rFonts w:eastAsia="Times New Roman" w:cstheme="minorHAnsi"/>
                <w:sz w:val="20"/>
                <w:szCs w:val="20"/>
                <w:lang w:eastAsia="es-CL"/>
              </w:rPr>
            </w:pPr>
          </w:p>
          <w:p w14:paraId="45A716D9" w14:textId="77777777" w:rsidR="009B72D2" w:rsidRDefault="009B72D2" w:rsidP="00D052B5">
            <w:pPr>
              <w:spacing w:after="0" w:line="240" w:lineRule="auto"/>
              <w:jc w:val="center"/>
              <w:rPr>
                <w:rFonts w:eastAsia="Times New Roman" w:cstheme="minorHAnsi"/>
                <w:sz w:val="20"/>
                <w:szCs w:val="20"/>
                <w:lang w:eastAsia="es-CL"/>
              </w:rPr>
            </w:pPr>
          </w:p>
          <w:p w14:paraId="47C5F8D2" w14:textId="5576B268" w:rsidR="0061149B" w:rsidRPr="00994F7E" w:rsidRDefault="00B5012C" w:rsidP="00D052B5">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3.000</w:t>
            </w:r>
          </w:p>
        </w:tc>
        <w:tc>
          <w:tcPr>
            <w:tcW w:w="69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tcPr>
          <w:p w14:paraId="10E77080" w14:textId="77777777" w:rsidR="0061149B" w:rsidRPr="00994F7E" w:rsidRDefault="0061149B" w:rsidP="00D052B5">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Impedimentos</w:t>
            </w:r>
          </w:p>
        </w:tc>
      </w:tr>
      <w:tr w:rsidR="0061149B" w:rsidRPr="00423DD0" w14:paraId="42B91B92" w14:textId="77777777" w:rsidTr="0023069E">
        <w:trPr>
          <w:trHeight w:val="145"/>
        </w:trPr>
        <w:tc>
          <w:tcPr>
            <w:tcW w:w="17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65E1667D" w14:textId="77777777" w:rsidR="0061149B" w:rsidRPr="00994F7E" w:rsidRDefault="0061149B" w:rsidP="00D052B5">
            <w:pPr>
              <w:spacing w:after="0" w:line="240" w:lineRule="auto"/>
              <w:jc w:val="center"/>
              <w:rPr>
                <w:rFonts w:eastAsia="Times New Roman" w:cstheme="minorHAnsi"/>
                <w:b/>
                <w:bCs/>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25B77C" w14:textId="77777777" w:rsidR="0061149B" w:rsidRPr="00994F7E" w:rsidRDefault="0061149B" w:rsidP="009B72D2">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Generar alternativas de aplicación de los lodos a suelos de la Viña.</w:t>
            </w:r>
          </w:p>
        </w:tc>
        <w:tc>
          <w:tcPr>
            <w:tcW w:w="542" w:type="pct"/>
            <w:gridSpan w:val="3"/>
            <w:vMerge/>
            <w:tcBorders>
              <w:top w:val="single" w:sz="4" w:space="0" w:color="auto"/>
              <w:left w:val="single" w:sz="4" w:space="0" w:color="auto"/>
              <w:bottom w:val="single" w:sz="4" w:space="0" w:color="auto"/>
              <w:right w:val="single" w:sz="4" w:space="0" w:color="auto"/>
            </w:tcBorders>
            <w:shd w:val="clear" w:color="auto" w:fill="auto"/>
            <w:noWrap/>
            <w:vAlign w:val="center"/>
          </w:tcPr>
          <w:p w14:paraId="28FCBD01" w14:textId="77777777" w:rsidR="0061149B" w:rsidRPr="00994F7E" w:rsidRDefault="0061149B" w:rsidP="00D052B5">
            <w:pPr>
              <w:spacing w:after="0" w:line="240" w:lineRule="auto"/>
              <w:jc w:val="center"/>
              <w:rPr>
                <w:rFonts w:eastAsia="Times New Roman" w:cstheme="minorHAnsi"/>
                <w:sz w:val="20"/>
                <w:szCs w:val="20"/>
                <w:lang w:eastAsia="es-CL"/>
              </w:rPr>
            </w:pPr>
          </w:p>
        </w:tc>
        <w:tc>
          <w:tcPr>
            <w:tcW w:w="1009" w:type="pct"/>
            <w:gridSpan w:val="4"/>
            <w:vMerge/>
            <w:tcBorders>
              <w:top w:val="single" w:sz="4" w:space="0" w:color="auto"/>
              <w:left w:val="single" w:sz="4" w:space="0" w:color="auto"/>
              <w:bottom w:val="single" w:sz="4" w:space="0" w:color="auto"/>
              <w:right w:val="single" w:sz="4" w:space="0" w:color="auto"/>
            </w:tcBorders>
            <w:shd w:val="clear" w:color="auto" w:fill="auto"/>
            <w:noWrap/>
            <w:vAlign w:val="center"/>
          </w:tcPr>
          <w:p w14:paraId="02EBA89B" w14:textId="77777777" w:rsidR="0061149B" w:rsidRPr="00994F7E" w:rsidRDefault="0061149B" w:rsidP="00D052B5">
            <w:pPr>
              <w:spacing w:after="0" w:line="240" w:lineRule="auto"/>
              <w:jc w:val="center"/>
              <w:rPr>
                <w:rFonts w:eastAsia="Times New Roman" w:cstheme="minorHAnsi"/>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00299" w14:textId="77777777" w:rsidR="0061149B" w:rsidRPr="00994F7E" w:rsidRDefault="0061149B" w:rsidP="00D052B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Registro con la copia del Plan de aplicación</w:t>
            </w:r>
          </w:p>
        </w:tc>
        <w:tc>
          <w:tcPr>
            <w:tcW w:w="483" w:type="pct"/>
            <w:gridSpan w:val="2"/>
            <w:vMerge/>
            <w:tcBorders>
              <w:top w:val="single" w:sz="4" w:space="0" w:color="auto"/>
              <w:left w:val="single" w:sz="4" w:space="0" w:color="auto"/>
              <w:bottom w:val="single" w:sz="4" w:space="0" w:color="auto"/>
              <w:right w:val="single" w:sz="4" w:space="0" w:color="auto"/>
            </w:tcBorders>
            <w:shd w:val="clear" w:color="auto" w:fill="auto"/>
            <w:noWrap/>
            <w:vAlign w:val="center"/>
          </w:tcPr>
          <w:p w14:paraId="6C607B94" w14:textId="77777777" w:rsidR="0061149B" w:rsidRPr="00994F7E" w:rsidRDefault="0061149B" w:rsidP="00D052B5">
            <w:pPr>
              <w:spacing w:after="0" w:line="240" w:lineRule="auto"/>
              <w:jc w:val="center"/>
              <w:rPr>
                <w:rFonts w:eastAsia="Times New Roman" w:cstheme="minorHAnsi"/>
                <w:sz w:val="20"/>
                <w:szCs w:val="20"/>
                <w:lang w:eastAsia="es-CL"/>
              </w:rPr>
            </w:pPr>
          </w:p>
        </w:tc>
        <w:tc>
          <w:tcPr>
            <w:tcW w:w="69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71BEFF" w14:textId="77777777" w:rsidR="0061149B" w:rsidRPr="00994F7E" w:rsidRDefault="0061149B" w:rsidP="00D052B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N/A</w:t>
            </w:r>
          </w:p>
        </w:tc>
      </w:tr>
      <w:tr w:rsidR="0061149B" w:rsidRPr="00423DD0" w14:paraId="1E7FE168" w14:textId="77777777" w:rsidTr="0023069E">
        <w:trPr>
          <w:trHeight w:val="145"/>
        </w:trPr>
        <w:tc>
          <w:tcPr>
            <w:tcW w:w="175" w:type="pct"/>
            <w:vMerge/>
            <w:tcBorders>
              <w:top w:val="single" w:sz="4" w:space="0" w:color="auto"/>
              <w:left w:val="single" w:sz="4" w:space="0" w:color="auto"/>
              <w:bottom w:val="single" w:sz="4" w:space="0" w:color="auto"/>
              <w:right w:val="single" w:sz="4" w:space="0" w:color="auto"/>
            </w:tcBorders>
            <w:shd w:val="clear" w:color="000000" w:fill="FFFFFF"/>
            <w:noWrap/>
            <w:vAlign w:val="center"/>
          </w:tcPr>
          <w:p w14:paraId="52638F32" w14:textId="77777777" w:rsidR="0061149B" w:rsidRPr="00994F7E" w:rsidRDefault="0061149B" w:rsidP="00D052B5">
            <w:pPr>
              <w:spacing w:after="0" w:line="240" w:lineRule="auto"/>
              <w:jc w:val="center"/>
              <w:rPr>
                <w:rFonts w:eastAsia="Times New Roman" w:cstheme="minorHAnsi"/>
                <w:b/>
                <w:bCs/>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tcPr>
          <w:p w14:paraId="5079653A" w14:textId="77777777" w:rsidR="0061149B" w:rsidRPr="00994F7E" w:rsidRDefault="0061149B" w:rsidP="00D052B5">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Forma de Implementación</w:t>
            </w:r>
          </w:p>
        </w:tc>
        <w:tc>
          <w:tcPr>
            <w:tcW w:w="542" w:type="pct"/>
            <w:gridSpan w:val="3"/>
            <w:vMerge/>
            <w:tcBorders>
              <w:top w:val="single" w:sz="4" w:space="0" w:color="auto"/>
              <w:left w:val="single" w:sz="4" w:space="0" w:color="auto"/>
              <w:bottom w:val="single" w:sz="4" w:space="0" w:color="auto"/>
              <w:right w:val="single" w:sz="4" w:space="0" w:color="auto"/>
            </w:tcBorders>
            <w:shd w:val="clear" w:color="auto" w:fill="auto"/>
            <w:noWrap/>
            <w:vAlign w:val="center"/>
          </w:tcPr>
          <w:p w14:paraId="5C2D49C5" w14:textId="77777777" w:rsidR="0061149B" w:rsidRPr="00994F7E" w:rsidRDefault="0061149B" w:rsidP="00D052B5">
            <w:pPr>
              <w:spacing w:after="0" w:line="240" w:lineRule="auto"/>
              <w:jc w:val="center"/>
              <w:rPr>
                <w:rFonts w:eastAsia="Times New Roman" w:cstheme="minorHAnsi"/>
                <w:sz w:val="20"/>
                <w:szCs w:val="20"/>
                <w:lang w:eastAsia="es-CL"/>
              </w:rPr>
            </w:pPr>
          </w:p>
        </w:tc>
        <w:tc>
          <w:tcPr>
            <w:tcW w:w="1009" w:type="pct"/>
            <w:gridSpan w:val="4"/>
            <w:vMerge/>
            <w:tcBorders>
              <w:top w:val="single" w:sz="4" w:space="0" w:color="auto"/>
              <w:left w:val="single" w:sz="4" w:space="0" w:color="auto"/>
              <w:bottom w:val="single" w:sz="4" w:space="0" w:color="auto"/>
              <w:right w:val="single" w:sz="4" w:space="0" w:color="auto"/>
            </w:tcBorders>
            <w:shd w:val="clear" w:color="000000" w:fill="FFFFFF"/>
            <w:noWrap/>
            <w:vAlign w:val="center"/>
          </w:tcPr>
          <w:p w14:paraId="5073F364" w14:textId="77777777" w:rsidR="0061149B" w:rsidRPr="00994F7E" w:rsidRDefault="0061149B" w:rsidP="00D052B5">
            <w:pPr>
              <w:spacing w:after="0" w:line="240" w:lineRule="auto"/>
              <w:jc w:val="center"/>
              <w:rPr>
                <w:rFonts w:eastAsia="Times New Roman" w:cstheme="minorHAnsi"/>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tcPr>
          <w:p w14:paraId="0B4D2197" w14:textId="77777777" w:rsidR="0061149B" w:rsidRPr="00994F7E" w:rsidRDefault="0061149B" w:rsidP="00D052B5">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Reporte final</w:t>
            </w:r>
          </w:p>
        </w:tc>
        <w:tc>
          <w:tcPr>
            <w:tcW w:w="483" w:type="pct"/>
            <w:gridSpan w:val="2"/>
            <w:vMerge/>
            <w:tcBorders>
              <w:top w:val="single" w:sz="4" w:space="0" w:color="auto"/>
              <w:left w:val="single" w:sz="4" w:space="0" w:color="auto"/>
              <w:bottom w:val="single" w:sz="4" w:space="0" w:color="auto"/>
              <w:right w:val="single" w:sz="4" w:space="0" w:color="auto"/>
            </w:tcBorders>
            <w:shd w:val="clear" w:color="000000" w:fill="FFFFFF"/>
            <w:noWrap/>
            <w:vAlign w:val="center"/>
          </w:tcPr>
          <w:p w14:paraId="290E64AA" w14:textId="77777777" w:rsidR="0061149B" w:rsidRPr="00994F7E" w:rsidRDefault="0061149B" w:rsidP="00D052B5">
            <w:pPr>
              <w:spacing w:after="0" w:line="240" w:lineRule="auto"/>
              <w:jc w:val="center"/>
              <w:rPr>
                <w:rFonts w:eastAsia="Times New Roman" w:cstheme="minorHAnsi"/>
                <w:sz w:val="20"/>
                <w:szCs w:val="20"/>
                <w:lang w:eastAsia="es-CL"/>
              </w:rPr>
            </w:pPr>
          </w:p>
        </w:tc>
        <w:tc>
          <w:tcPr>
            <w:tcW w:w="69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tcPr>
          <w:p w14:paraId="28389A30" w14:textId="77777777" w:rsidR="0061149B" w:rsidRPr="00994F7E" w:rsidRDefault="0061149B" w:rsidP="00D052B5">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 xml:space="preserve">Acción alternativa, implicancias y </w:t>
            </w:r>
            <w:r w:rsidRPr="00994F7E">
              <w:rPr>
                <w:rFonts w:eastAsia="Times New Roman" w:cstheme="minorHAnsi"/>
                <w:b/>
                <w:bCs/>
                <w:sz w:val="20"/>
                <w:szCs w:val="20"/>
                <w:lang w:eastAsia="es-CL"/>
              </w:rPr>
              <w:lastRenderedPageBreak/>
              <w:t>gestiones asociadas al impedimento</w:t>
            </w:r>
          </w:p>
        </w:tc>
      </w:tr>
      <w:tr w:rsidR="0061149B" w:rsidRPr="00423DD0" w14:paraId="5B591996" w14:textId="77777777" w:rsidTr="0023069E">
        <w:trPr>
          <w:trHeight w:val="2253"/>
        </w:trPr>
        <w:tc>
          <w:tcPr>
            <w:tcW w:w="175" w:type="pct"/>
            <w:vMerge/>
            <w:tcBorders>
              <w:top w:val="single" w:sz="4" w:space="0" w:color="auto"/>
              <w:left w:val="single" w:sz="4" w:space="0" w:color="auto"/>
              <w:bottom w:val="single" w:sz="4" w:space="0" w:color="auto"/>
              <w:right w:val="single" w:sz="4" w:space="0" w:color="auto"/>
            </w:tcBorders>
            <w:shd w:val="clear" w:color="000000" w:fill="FFFFFF"/>
            <w:noWrap/>
            <w:vAlign w:val="center"/>
          </w:tcPr>
          <w:p w14:paraId="2AF70E93" w14:textId="77777777" w:rsidR="0061149B" w:rsidRPr="00994F7E" w:rsidRDefault="0061149B" w:rsidP="00D052B5">
            <w:pPr>
              <w:spacing w:after="0" w:line="240" w:lineRule="auto"/>
              <w:jc w:val="center"/>
              <w:rPr>
                <w:rFonts w:eastAsia="Times New Roman" w:cstheme="minorHAnsi"/>
                <w:b/>
                <w:bCs/>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F6F54B" w14:textId="77777777" w:rsidR="0061149B" w:rsidRPr="00994F7E" w:rsidRDefault="0061149B" w:rsidP="00D052B5">
            <w:pPr>
              <w:pStyle w:val="Prrafodelista"/>
              <w:numPr>
                <w:ilvl w:val="0"/>
                <w:numId w:val="14"/>
              </w:numPr>
              <w:tabs>
                <w:tab w:val="left" w:pos="343"/>
              </w:tabs>
              <w:spacing w:after="0" w:line="240" w:lineRule="auto"/>
              <w:ind w:left="343"/>
              <w:jc w:val="both"/>
              <w:rPr>
                <w:rFonts w:eastAsia="Times New Roman" w:cstheme="minorHAnsi"/>
                <w:sz w:val="20"/>
                <w:szCs w:val="20"/>
                <w:lang w:eastAsia="es-CL"/>
              </w:rPr>
            </w:pPr>
            <w:r w:rsidRPr="00994F7E">
              <w:rPr>
                <w:rFonts w:eastAsia="Times New Roman" w:cstheme="minorHAnsi"/>
                <w:sz w:val="20"/>
                <w:szCs w:val="20"/>
                <w:lang w:eastAsia="es-CL"/>
              </w:rPr>
              <w:t xml:space="preserve">Elaborar Plan de Aplicación </w:t>
            </w:r>
            <w:proofErr w:type="gramStart"/>
            <w:r w:rsidRPr="00994F7E">
              <w:rPr>
                <w:rFonts w:eastAsia="Times New Roman" w:cstheme="minorHAnsi"/>
                <w:sz w:val="20"/>
                <w:szCs w:val="20"/>
                <w:lang w:eastAsia="es-CL"/>
              </w:rPr>
              <w:t>de acuerdo a</w:t>
            </w:r>
            <w:proofErr w:type="gramEnd"/>
            <w:r w:rsidRPr="00994F7E">
              <w:rPr>
                <w:rFonts w:eastAsia="Times New Roman" w:cstheme="minorHAnsi"/>
                <w:sz w:val="20"/>
                <w:szCs w:val="20"/>
                <w:lang w:eastAsia="es-CL"/>
              </w:rPr>
              <w:t xml:space="preserve"> Reglamento para el manejo de lodos provenientes de plantas de tratamiento de efluentes de la industrial procesadora de frutas y hortalizas (DS 3/2012 Ministerio del Medio Ambiente).</w:t>
            </w:r>
          </w:p>
          <w:p w14:paraId="372D1A8F" w14:textId="1FEDECC8" w:rsidR="0061149B" w:rsidRPr="00994F7E" w:rsidRDefault="0061149B" w:rsidP="00D052B5">
            <w:pPr>
              <w:pStyle w:val="Prrafodelista"/>
              <w:numPr>
                <w:ilvl w:val="0"/>
                <w:numId w:val="14"/>
              </w:numPr>
              <w:tabs>
                <w:tab w:val="left" w:pos="343"/>
              </w:tabs>
              <w:spacing w:after="0" w:line="240" w:lineRule="auto"/>
              <w:ind w:left="343"/>
              <w:jc w:val="both"/>
              <w:rPr>
                <w:rFonts w:eastAsia="Times New Roman" w:cstheme="minorHAnsi"/>
                <w:sz w:val="20"/>
                <w:szCs w:val="20"/>
                <w:lang w:eastAsia="es-CL"/>
              </w:rPr>
            </w:pPr>
            <w:r w:rsidRPr="00994F7E">
              <w:rPr>
                <w:rFonts w:eastAsia="Times New Roman" w:cstheme="minorHAnsi"/>
                <w:sz w:val="20"/>
                <w:szCs w:val="20"/>
                <w:lang w:eastAsia="es-CL"/>
              </w:rPr>
              <w:t xml:space="preserve">Presentación del Plan al Servicio </w:t>
            </w:r>
            <w:r w:rsidR="00197946" w:rsidRPr="00994F7E">
              <w:rPr>
                <w:rFonts w:eastAsia="Times New Roman" w:cstheme="minorHAnsi"/>
                <w:sz w:val="20"/>
                <w:szCs w:val="20"/>
                <w:lang w:eastAsia="es-CL"/>
              </w:rPr>
              <w:t>Agrícola</w:t>
            </w:r>
            <w:r w:rsidRPr="00994F7E">
              <w:rPr>
                <w:rFonts w:eastAsia="Times New Roman" w:cstheme="minorHAnsi"/>
                <w:sz w:val="20"/>
                <w:szCs w:val="20"/>
                <w:lang w:eastAsia="es-CL"/>
              </w:rPr>
              <w:t xml:space="preserve"> Ganadero.</w:t>
            </w:r>
          </w:p>
          <w:p w14:paraId="5860B165" w14:textId="77777777" w:rsidR="0061149B" w:rsidRPr="00994F7E" w:rsidRDefault="0061149B" w:rsidP="00D052B5">
            <w:pPr>
              <w:pStyle w:val="Prrafodelista"/>
              <w:tabs>
                <w:tab w:val="left" w:pos="343"/>
              </w:tabs>
              <w:spacing w:after="0" w:line="240" w:lineRule="auto"/>
              <w:ind w:left="343"/>
              <w:jc w:val="both"/>
              <w:rPr>
                <w:rFonts w:eastAsia="Times New Roman" w:cstheme="minorHAnsi"/>
                <w:sz w:val="20"/>
                <w:szCs w:val="20"/>
                <w:lang w:eastAsia="es-CL"/>
              </w:rPr>
            </w:pPr>
          </w:p>
        </w:tc>
        <w:tc>
          <w:tcPr>
            <w:tcW w:w="542" w:type="pct"/>
            <w:gridSpan w:val="3"/>
            <w:vMerge/>
            <w:tcBorders>
              <w:top w:val="single" w:sz="4" w:space="0" w:color="auto"/>
              <w:left w:val="single" w:sz="4" w:space="0" w:color="auto"/>
              <w:bottom w:val="single" w:sz="4" w:space="0" w:color="auto"/>
              <w:right w:val="single" w:sz="4" w:space="0" w:color="auto"/>
            </w:tcBorders>
            <w:shd w:val="clear" w:color="auto" w:fill="auto"/>
            <w:noWrap/>
            <w:vAlign w:val="center"/>
          </w:tcPr>
          <w:p w14:paraId="10825A8B" w14:textId="77777777" w:rsidR="0061149B" w:rsidRPr="00994F7E" w:rsidRDefault="0061149B" w:rsidP="00D052B5">
            <w:pPr>
              <w:spacing w:after="0" w:line="240" w:lineRule="auto"/>
              <w:jc w:val="center"/>
              <w:rPr>
                <w:rFonts w:eastAsia="Times New Roman" w:cstheme="minorHAnsi"/>
                <w:sz w:val="20"/>
                <w:szCs w:val="20"/>
                <w:lang w:eastAsia="es-CL"/>
              </w:rPr>
            </w:pPr>
          </w:p>
        </w:tc>
        <w:tc>
          <w:tcPr>
            <w:tcW w:w="1009" w:type="pct"/>
            <w:gridSpan w:val="4"/>
            <w:vMerge/>
            <w:tcBorders>
              <w:top w:val="single" w:sz="4" w:space="0" w:color="auto"/>
              <w:left w:val="single" w:sz="4" w:space="0" w:color="auto"/>
              <w:bottom w:val="single" w:sz="4" w:space="0" w:color="auto"/>
              <w:right w:val="single" w:sz="4" w:space="0" w:color="auto"/>
            </w:tcBorders>
            <w:shd w:val="clear" w:color="000000" w:fill="FFFFFF"/>
            <w:noWrap/>
            <w:vAlign w:val="center"/>
          </w:tcPr>
          <w:p w14:paraId="73D83AB8" w14:textId="77777777" w:rsidR="0061149B" w:rsidRPr="00994F7E" w:rsidRDefault="0061149B" w:rsidP="00D052B5">
            <w:pPr>
              <w:spacing w:after="0" w:line="240" w:lineRule="auto"/>
              <w:jc w:val="center"/>
              <w:rPr>
                <w:rFonts w:eastAsia="Times New Roman" w:cstheme="minorHAnsi"/>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5195D6" w14:textId="48A30CF2" w:rsidR="0061149B" w:rsidRPr="00994F7E" w:rsidRDefault="0061149B" w:rsidP="00D052B5">
            <w:pPr>
              <w:tabs>
                <w:tab w:val="left" w:pos="343"/>
              </w:tabs>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 xml:space="preserve">Copia de ingreso solicitud al Servicio </w:t>
            </w:r>
            <w:r w:rsidR="00197946" w:rsidRPr="00994F7E">
              <w:rPr>
                <w:rFonts w:eastAsia="Times New Roman" w:cstheme="minorHAnsi"/>
                <w:sz w:val="20"/>
                <w:szCs w:val="20"/>
                <w:lang w:eastAsia="es-CL"/>
              </w:rPr>
              <w:t>Agrícola</w:t>
            </w:r>
            <w:r w:rsidRPr="00994F7E">
              <w:rPr>
                <w:rFonts w:eastAsia="Times New Roman" w:cstheme="minorHAnsi"/>
                <w:sz w:val="20"/>
                <w:szCs w:val="20"/>
                <w:lang w:eastAsia="es-CL"/>
              </w:rPr>
              <w:t xml:space="preserve"> Ganadero.</w:t>
            </w:r>
          </w:p>
          <w:p w14:paraId="59EE0948" w14:textId="77777777" w:rsidR="0061149B" w:rsidRPr="00994F7E" w:rsidRDefault="0061149B" w:rsidP="00D052B5">
            <w:pPr>
              <w:spacing w:after="0" w:line="240" w:lineRule="auto"/>
              <w:rPr>
                <w:rFonts w:eastAsia="Times New Roman" w:cstheme="minorHAnsi"/>
                <w:sz w:val="20"/>
                <w:szCs w:val="20"/>
                <w:lang w:eastAsia="es-CL"/>
              </w:rPr>
            </w:pPr>
          </w:p>
        </w:tc>
        <w:tc>
          <w:tcPr>
            <w:tcW w:w="483" w:type="pct"/>
            <w:gridSpan w:val="2"/>
            <w:vMerge/>
            <w:tcBorders>
              <w:top w:val="single" w:sz="4" w:space="0" w:color="auto"/>
              <w:left w:val="single" w:sz="4" w:space="0" w:color="auto"/>
              <w:bottom w:val="single" w:sz="4" w:space="0" w:color="auto"/>
              <w:right w:val="single" w:sz="4" w:space="0" w:color="auto"/>
            </w:tcBorders>
            <w:shd w:val="clear" w:color="000000" w:fill="FFFFFF"/>
            <w:noWrap/>
            <w:vAlign w:val="center"/>
          </w:tcPr>
          <w:p w14:paraId="1BE7077E" w14:textId="77777777" w:rsidR="0061149B" w:rsidRPr="00994F7E" w:rsidRDefault="0061149B" w:rsidP="00D052B5">
            <w:pPr>
              <w:spacing w:after="0" w:line="240" w:lineRule="auto"/>
              <w:jc w:val="center"/>
              <w:rPr>
                <w:rFonts w:eastAsia="Times New Roman" w:cstheme="minorHAnsi"/>
                <w:sz w:val="20"/>
                <w:szCs w:val="20"/>
                <w:lang w:eastAsia="es-CL"/>
              </w:rPr>
            </w:pPr>
          </w:p>
        </w:tc>
        <w:tc>
          <w:tcPr>
            <w:tcW w:w="69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173BAD" w14:textId="77777777" w:rsidR="0061149B" w:rsidRPr="00994F7E" w:rsidRDefault="0061149B" w:rsidP="00D052B5">
            <w:pPr>
              <w:spacing w:after="0" w:line="240" w:lineRule="auto"/>
              <w:jc w:val="center"/>
              <w:rPr>
                <w:rFonts w:eastAsia="Times New Roman" w:cstheme="minorHAnsi"/>
                <w:b/>
                <w:bCs/>
                <w:sz w:val="20"/>
                <w:szCs w:val="20"/>
                <w:lang w:eastAsia="es-CL"/>
              </w:rPr>
            </w:pPr>
            <w:r w:rsidRPr="00994F7E">
              <w:rPr>
                <w:rFonts w:eastAsia="Times New Roman" w:cstheme="minorHAnsi"/>
                <w:sz w:val="20"/>
                <w:szCs w:val="20"/>
                <w:lang w:eastAsia="es-CL"/>
              </w:rPr>
              <w:t>N/A</w:t>
            </w:r>
          </w:p>
        </w:tc>
      </w:tr>
      <w:tr w:rsidR="0061149B" w:rsidRPr="00423DD0" w14:paraId="3236CF9D" w14:textId="77777777" w:rsidTr="0023069E">
        <w:trPr>
          <w:trHeight w:val="145"/>
        </w:trPr>
        <w:tc>
          <w:tcPr>
            <w:tcW w:w="175"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37831C" w14:textId="25B44948" w:rsidR="0061149B" w:rsidRPr="00994F7E" w:rsidRDefault="00523A0F" w:rsidP="00D052B5">
            <w:pPr>
              <w:spacing w:after="0" w:line="240" w:lineRule="auto"/>
              <w:jc w:val="center"/>
              <w:rPr>
                <w:rFonts w:eastAsia="Times New Roman" w:cstheme="minorHAnsi"/>
                <w:b/>
                <w:bCs/>
                <w:sz w:val="20"/>
                <w:szCs w:val="20"/>
                <w:lang w:eastAsia="es-CL"/>
              </w:rPr>
            </w:pPr>
            <w:r>
              <w:rPr>
                <w:rFonts w:eastAsia="Times New Roman" w:cstheme="minorHAnsi"/>
                <w:b/>
                <w:bCs/>
                <w:sz w:val="20"/>
                <w:szCs w:val="20"/>
                <w:lang w:eastAsia="es-CL"/>
              </w:rPr>
              <w:t>8</w:t>
            </w:r>
          </w:p>
        </w:tc>
        <w:tc>
          <w:tcPr>
            <w:tcW w:w="110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60AD8710" w14:textId="77777777" w:rsidR="0061149B" w:rsidRPr="00994F7E" w:rsidRDefault="0061149B" w:rsidP="00D052B5">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Acción</w:t>
            </w:r>
          </w:p>
        </w:tc>
        <w:tc>
          <w:tcPr>
            <w:tcW w:w="542" w:type="pct"/>
            <w:gridSpan w:val="3"/>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234BFF" w14:textId="77777777" w:rsidR="0061149B" w:rsidRPr="00994F7E" w:rsidRDefault="0061149B" w:rsidP="009B72D2">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Inicio: desde la aprobación del PDC</w:t>
            </w:r>
          </w:p>
          <w:p w14:paraId="71277802" w14:textId="77777777" w:rsidR="0061149B" w:rsidRPr="00994F7E" w:rsidRDefault="0061149B" w:rsidP="009B72D2">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Término: hasta la finalización del PDC</w:t>
            </w:r>
          </w:p>
          <w:p w14:paraId="1233E708" w14:textId="77777777" w:rsidR="0061149B" w:rsidRPr="00994F7E" w:rsidRDefault="0061149B" w:rsidP="00D052B5">
            <w:pPr>
              <w:spacing w:after="0" w:line="240" w:lineRule="auto"/>
              <w:jc w:val="center"/>
              <w:rPr>
                <w:rFonts w:eastAsia="Times New Roman" w:cstheme="minorHAnsi"/>
                <w:sz w:val="20"/>
                <w:szCs w:val="20"/>
                <w:lang w:eastAsia="es-CL"/>
              </w:rPr>
            </w:pPr>
          </w:p>
        </w:tc>
        <w:tc>
          <w:tcPr>
            <w:tcW w:w="1009" w:type="pct"/>
            <w:gridSpan w:val="4"/>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32CC96" w14:textId="36AD7AD1" w:rsidR="0061149B" w:rsidRDefault="0061149B" w:rsidP="00D052B5">
            <w:pPr>
              <w:pStyle w:val="Prrafodelista"/>
              <w:numPr>
                <w:ilvl w:val="0"/>
                <w:numId w:val="17"/>
              </w:numPr>
              <w:spacing w:after="0" w:line="240" w:lineRule="auto"/>
              <w:ind w:left="403"/>
              <w:jc w:val="both"/>
              <w:rPr>
                <w:rFonts w:eastAsia="Times New Roman" w:cstheme="minorHAnsi"/>
                <w:sz w:val="20"/>
                <w:szCs w:val="20"/>
                <w:lang w:eastAsia="es-CL"/>
              </w:rPr>
            </w:pPr>
            <w:r w:rsidRPr="00994F7E">
              <w:rPr>
                <w:rFonts w:eastAsia="Times New Roman" w:cstheme="minorHAnsi"/>
                <w:sz w:val="20"/>
                <w:szCs w:val="20"/>
                <w:lang w:eastAsia="es-CL"/>
              </w:rPr>
              <w:t>Acreditar que los lugares de disposición utilizados cuenten con la autorización respectiva. C</w:t>
            </w:r>
            <w:r>
              <w:rPr>
                <w:rFonts w:eastAsia="Times New Roman" w:cstheme="minorHAnsi"/>
                <w:sz w:val="20"/>
                <w:szCs w:val="20"/>
                <w:lang w:eastAsia="es-CL"/>
              </w:rPr>
              <w:t>umple.</w:t>
            </w:r>
          </w:p>
          <w:p w14:paraId="384D797F" w14:textId="77777777" w:rsidR="00182BFD" w:rsidRPr="00994F7E" w:rsidRDefault="00182BFD" w:rsidP="00182BFD">
            <w:pPr>
              <w:pStyle w:val="Prrafodelista"/>
              <w:spacing w:after="0" w:line="240" w:lineRule="auto"/>
              <w:ind w:left="403"/>
              <w:jc w:val="both"/>
              <w:rPr>
                <w:rFonts w:eastAsia="Times New Roman" w:cstheme="minorHAnsi"/>
                <w:sz w:val="20"/>
                <w:szCs w:val="20"/>
                <w:lang w:eastAsia="es-CL"/>
              </w:rPr>
            </w:pPr>
          </w:p>
          <w:p w14:paraId="73DF768C" w14:textId="77777777" w:rsidR="0061149B" w:rsidRPr="00994F7E" w:rsidRDefault="0061149B" w:rsidP="00D052B5">
            <w:pPr>
              <w:pStyle w:val="Prrafodelista"/>
              <w:numPr>
                <w:ilvl w:val="0"/>
                <w:numId w:val="18"/>
              </w:numPr>
              <w:spacing w:after="0" w:line="240" w:lineRule="auto"/>
              <w:ind w:left="403"/>
              <w:jc w:val="both"/>
              <w:rPr>
                <w:rFonts w:eastAsia="Times New Roman" w:cstheme="minorHAnsi"/>
                <w:sz w:val="20"/>
                <w:szCs w:val="20"/>
                <w:lang w:eastAsia="es-CL"/>
              </w:rPr>
            </w:pPr>
            <w:r w:rsidRPr="00994F7E">
              <w:rPr>
                <w:rFonts w:eastAsia="Times New Roman" w:cstheme="minorHAnsi"/>
                <w:sz w:val="20"/>
                <w:szCs w:val="20"/>
                <w:lang w:eastAsia="es-CL"/>
              </w:rPr>
              <w:t>Si no se acredita que los lugares de disposición utilizados cuenten con la autorización respectiva. N</w:t>
            </w:r>
            <w:r>
              <w:rPr>
                <w:rFonts w:eastAsia="Times New Roman" w:cstheme="minorHAnsi"/>
                <w:sz w:val="20"/>
                <w:szCs w:val="20"/>
                <w:lang w:eastAsia="es-CL"/>
              </w:rPr>
              <w:t>o cumple.</w:t>
            </w:r>
          </w:p>
          <w:p w14:paraId="5ED3D3F7" w14:textId="77777777" w:rsidR="0061149B" w:rsidRPr="00994F7E" w:rsidRDefault="0061149B" w:rsidP="00D052B5">
            <w:pPr>
              <w:spacing w:after="0" w:line="240" w:lineRule="auto"/>
              <w:jc w:val="center"/>
              <w:rPr>
                <w:rFonts w:eastAsia="Times New Roman" w:cstheme="minorHAnsi"/>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7F77955A" w14:textId="77777777" w:rsidR="0061149B" w:rsidRPr="00994F7E" w:rsidRDefault="0061149B" w:rsidP="00D052B5">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Reportes de avance</w:t>
            </w:r>
          </w:p>
        </w:tc>
        <w:tc>
          <w:tcPr>
            <w:tcW w:w="483" w:type="pct"/>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A989BE" w14:textId="777C5189" w:rsidR="0061149B" w:rsidRPr="00994F7E" w:rsidRDefault="0061149B" w:rsidP="00D052B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 </w:t>
            </w:r>
            <w:r w:rsidR="00197946">
              <w:rPr>
                <w:rFonts w:eastAsia="Times New Roman" w:cstheme="minorHAnsi"/>
                <w:sz w:val="20"/>
                <w:szCs w:val="20"/>
                <w:lang w:eastAsia="es-CL"/>
              </w:rPr>
              <w:t>0,0</w:t>
            </w:r>
          </w:p>
        </w:tc>
        <w:tc>
          <w:tcPr>
            <w:tcW w:w="69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6816152A" w14:textId="77777777" w:rsidR="0061149B" w:rsidRPr="00994F7E" w:rsidRDefault="0061149B" w:rsidP="00D052B5">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Impedimentos</w:t>
            </w:r>
          </w:p>
        </w:tc>
      </w:tr>
      <w:tr w:rsidR="0061149B" w:rsidRPr="00423DD0" w14:paraId="3569728C" w14:textId="77777777" w:rsidTr="0023069E">
        <w:trPr>
          <w:trHeight w:val="660"/>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7BC78E53" w14:textId="77777777" w:rsidR="0061149B" w:rsidRPr="00994F7E" w:rsidRDefault="0061149B" w:rsidP="00D052B5">
            <w:pPr>
              <w:spacing w:after="0" w:line="240" w:lineRule="auto"/>
              <w:rPr>
                <w:rFonts w:eastAsia="Times New Roman" w:cstheme="minorHAnsi"/>
                <w:b/>
                <w:bCs/>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AC139E" w14:textId="77777777" w:rsidR="0061149B" w:rsidRPr="00994F7E" w:rsidRDefault="0061149B" w:rsidP="008D7C79">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Destinar lodos a lugares de disposición final autorizados.</w:t>
            </w:r>
          </w:p>
        </w:tc>
        <w:tc>
          <w:tcPr>
            <w:tcW w:w="542" w:type="pct"/>
            <w:gridSpan w:val="3"/>
            <w:vMerge/>
            <w:tcBorders>
              <w:top w:val="single" w:sz="4" w:space="0" w:color="auto"/>
              <w:left w:val="single" w:sz="4" w:space="0" w:color="auto"/>
              <w:bottom w:val="single" w:sz="4" w:space="0" w:color="auto"/>
              <w:right w:val="single" w:sz="4" w:space="0" w:color="auto"/>
            </w:tcBorders>
            <w:vAlign w:val="center"/>
            <w:hideMark/>
          </w:tcPr>
          <w:p w14:paraId="31796BD7" w14:textId="77777777" w:rsidR="0061149B" w:rsidRPr="00994F7E" w:rsidRDefault="0061149B" w:rsidP="00D052B5">
            <w:pPr>
              <w:spacing w:after="0" w:line="240" w:lineRule="auto"/>
              <w:rPr>
                <w:rFonts w:eastAsia="Times New Roman" w:cstheme="minorHAnsi"/>
                <w:sz w:val="20"/>
                <w:szCs w:val="20"/>
                <w:lang w:eastAsia="es-CL"/>
              </w:rPr>
            </w:pPr>
          </w:p>
        </w:tc>
        <w:tc>
          <w:tcPr>
            <w:tcW w:w="1009" w:type="pct"/>
            <w:gridSpan w:val="4"/>
            <w:vMerge/>
            <w:tcBorders>
              <w:top w:val="single" w:sz="4" w:space="0" w:color="auto"/>
              <w:left w:val="single" w:sz="4" w:space="0" w:color="auto"/>
              <w:bottom w:val="single" w:sz="4" w:space="0" w:color="auto"/>
              <w:right w:val="single" w:sz="4" w:space="0" w:color="auto"/>
            </w:tcBorders>
            <w:vAlign w:val="center"/>
            <w:hideMark/>
          </w:tcPr>
          <w:p w14:paraId="1A2AEFF9" w14:textId="77777777" w:rsidR="0061149B" w:rsidRPr="00994F7E" w:rsidRDefault="0061149B" w:rsidP="00D052B5">
            <w:pPr>
              <w:spacing w:after="0" w:line="240" w:lineRule="auto"/>
              <w:rPr>
                <w:rFonts w:eastAsia="Times New Roman" w:cstheme="minorHAnsi"/>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44E744" w14:textId="77777777" w:rsidR="0061149B" w:rsidRPr="00994F7E" w:rsidRDefault="0061149B" w:rsidP="00D052B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Autorizaciones sanitarias de los lugares de disposición final utilizados durante el periodo del reporte</w:t>
            </w:r>
          </w:p>
        </w:tc>
        <w:tc>
          <w:tcPr>
            <w:tcW w:w="483" w:type="pct"/>
            <w:gridSpan w:val="2"/>
            <w:vMerge/>
            <w:tcBorders>
              <w:top w:val="single" w:sz="4" w:space="0" w:color="auto"/>
              <w:left w:val="single" w:sz="4" w:space="0" w:color="auto"/>
              <w:bottom w:val="single" w:sz="4" w:space="0" w:color="auto"/>
              <w:right w:val="single" w:sz="4" w:space="0" w:color="auto"/>
            </w:tcBorders>
            <w:vAlign w:val="center"/>
            <w:hideMark/>
          </w:tcPr>
          <w:p w14:paraId="7A69044D" w14:textId="77777777" w:rsidR="0061149B" w:rsidRPr="00994F7E" w:rsidRDefault="0061149B" w:rsidP="00D052B5">
            <w:pPr>
              <w:spacing w:after="0" w:line="240" w:lineRule="auto"/>
              <w:rPr>
                <w:rFonts w:eastAsia="Times New Roman" w:cstheme="minorHAnsi"/>
                <w:sz w:val="20"/>
                <w:szCs w:val="20"/>
                <w:lang w:eastAsia="es-CL"/>
              </w:rPr>
            </w:pPr>
          </w:p>
        </w:tc>
        <w:tc>
          <w:tcPr>
            <w:tcW w:w="69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D6EDB1" w14:textId="77777777" w:rsidR="0061149B" w:rsidRPr="00994F7E" w:rsidRDefault="0061149B" w:rsidP="00D052B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N/A</w:t>
            </w:r>
          </w:p>
        </w:tc>
      </w:tr>
      <w:tr w:rsidR="0061149B" w:rsidRPr="00423DD0" w14:paraId="79B829A2" w14:textId="77777777" w:rsidTr="0023069E">
        <w:trPr>
          <w:trHeight w:val="289"/>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295C3722" w14:textId="77777777" w:rsidR="0061149B" w:rsidRPr="00994F7E" w:rsidRDefault="0061149B" w:rsidP="00D052B5">
            <w:pPr>
              <w:spacing w:after="0" w:line="240" w:lineRule="auto"/>
              <w:rPr>
                <w:rFonts w:eastAsia="Times New Roman" w:cstheme="minorHAnsi"/>
                <w:b/>
                <w:bCs/>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51BBD7C3" w14:textId="77777777" w:rsidR="0061149B" w:rsidRPr="00994F7E" w:rsidRDefault="0061149B" w:rsidP="00D052B5">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Forma de implementación</w:t>
            </w:r>
          </w:p>
        </w:tc>
        <w:tc>
          <w:tcPr>
            <w:tcW w:w="542" w:type="pct"/>
            <w:gridSpan w:val="3"/>
            <w:vMerge/>
            <w:tcBorders>
              <w:top w:val="single" w:sz="4" w:space="0" w:color="auto"/>
              <w:left w:val="single" w:sz="4" w:space="0" w:color="auto"/>
              <w:bottom w:val="single" w:sz="4" w:space="0" w:color="auto"/>
              <w:right w:val="single" w:sz="4" w:space="0" w:color="auto"/>
            </w:tcBorders>
            <w:vAlign w:val="center"/>
            <w:hideMark/>
          </w:tcPr>
          <w:p w14:paraId="2E512776" w14:textId="77777777" w:rsidR="0061149B" w:rsidRPr="00994F7E" w:rsidRDefault="0061149B" w:rsidP="00D052B5">
            <w:pPr>
              <w:spacing w:after="0" w:line="240" w:lineRule="auto"/>
              <w:rPr>
                <w:rFonts w:eastAsia="Times New Roman" w:cstheme="minorHAnsi"/>
                <w:sz w:val="20"/>
                <w:szCs w:val="20"/>
                <w:lang w:eastAsia="es-CL"/>
              </w:rPr>
            </w:pPr>
          </w:p>
        </w:tc>
        <w:tc>
          <w:tcPr>
            <w:tcW w:w="1009" w:type="pct"/>
            <w:gridSpan w:val="4"/>
            <w:vMerge/>
            <w:tcBorders>
              <w:top w:val="single" w:sz="4" w:space="0" w:color="auto"/>
              <w:left w:val="single" w:sz="4" w:space="0" w:color="auto"/>
              <w:bottom w:val="single" w:sz="4" w:space="0" w:color="auto"/>
              <w:right w:val="single" w:sz="4" w:space="0" w:color="auto"/>
            </w:tcBorders>
            <w:vAlign w:val="center"/>
            <w:hideMark/>
          </w:tcPr>
          <w:p w14:paraId="7A63A89D" w14:textId="77777777" w:rsidR="0061149B" w:rsidRPr="00994F7E" w:rsidRDefault="0061149B" w:rsidP="00D052B5">
            <w:pPr>
              <w:spacing w:after="0" w:line="240" w:lineRule="auto"/>
              <w:rPr>
                <w:rFonts w:eastAsia="Times New Roman" w:cstheme="minorHAnsi"/>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5C488B91" w14:textId="77777777" w:rsidR="0061149B" w:rsidRPr="00994F7E" w:rsidRDefault="0061149B" w:rsidP="00D052B5">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Reporte final</w:t>
            </w:r>
          </w:p>
        </w:tc>
        <w:tc>
          <w:tcPr>
            <w:tcW w:w="483" w:type="pct"/>
            <w:gridSpan w:val="2"/>
            <w:vMerge/>
            <w:tcBorders>
              <w:top w:val="single" w:sz="4" w:space="0" w:color="auto"/>
              <w:left w:val="single" w:sz="4" w:space="0" w:color="auto"/>
              <w:bottom w:val="single" w:sz="4" w:space="0" w:color="auto"/>
              <w:right w:val="single" w:sz="4" w:space="0" w:color="auto"/>
            </w:tcBorders>
            <w:vAlign w:val="center"/>
            <w:hideMark/>
          </w:tcPr>
          <w:p w14:paraId="661F0F51" w14:textId="77777777" w:rsidR="0061149B" w:rsidRPr="00994F7E" w:rsidRDefault="0061149B" w:rsidP="00D052B5">
            <w:pPr>
              <w:spacing w:after="0" w:line="240" w:lineRule="auto"/>
              <w:rPr>
                <w:rFonts w:eastAsia="Times New Roman" w:cstheme="minorHAnsi"/>
                <w:sz w:val="20"/>
                <w:szCs w:val="20"/>
                <w:lang w:eastAsia="es-CL"/>
              </w:rPr>
            </w:pPr>
          </w:p>
        </w:tc>
        <w:tc>
          <w:tcPr>
            <w:tcW w:w="69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509B87DE" w14:textId="77777777" w:rsidR="0061149B" w:rsidRPr="00994F7E" w:rsidRDefault="0061149B" w:rsidP="00D052B5">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Acción alternativa, implicancias y gestiones asociadas al impedimento</w:t>
            </w:r>
          </w:p>
        </w:tc>
      </w:tr>
      <w:tr w:rsidR="0061149B" w:rsidRPr="00423DD0" w14:paraId="788367A9" w14:textId="77777777" w:rsidTr="0023069E">
        <w:trPr>
          <w:trHeight w:val="750"/>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292231D3" w14:textId="77777777" w:rsidR="0061149B" w:rsidRPr="00994F7E" w:rsidRDefault="0061149B" w:rsidP="00D052B5">
            <w:pPr>
              <w:spacing w:after="0" w:line="240" w:lineRule="auto"/>
              <w:rPr>
                <w:rFonts w:eastAsia="Times New Roman" w:cstheme="minorHAnsi"/>
                <w:b/>
                <w:bCs/>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DE3CCD" w14:textId="77777777" w:rsidR="0061149B" w:rsidRPr="002D76D6" w:rsidRDefault="0061149B" w:rsidP="009B72D2">
            <w:pPr>
              <w:spacing w:after="0" w:line="240" w:lineRule="auto"/>
              <w:jc w:val="both"/>
              <w:rPr>
                <w:rFonts w:eastAsia="Times New Roman" w:cstheme="minorHAnsi"/>
                <w:sz w:val="20"/>
                <w:szCs w:val="20"/>
                <w:lang w:eastAsia="es-CL"/>
              </w:rPr>
            </w:pPr>
            <w:r w:rsidRPr="002D76D6">
              <w:rPr>
                <w:rFonts w:eastAsia="Times New Roman" w:cstheme="minorHAnsi"/>
                <w:sz w:val="20"/>
                <w:szCs w:val="20"/>
                <w:lang w:eastAsia="es-CL"/>
              </w:rPr>
              <w:t>Verificar que el lugar donde se envíen los lodos a disposición final cuenta con autorización sanitaria.</w:t>
            </w:r>
          </w:p>
          <w:p w14:paraId="2BCF5373" w14:textId="77777777" w:rsidR="0061149B" w:rsidRPr="00994F7E" w:rsidRDefault="0061149B" w:rsidP="00D052B5">
            <w:pPr>
              <w:spacing w:after="0" w:line="240" w:lineRule="auto"/>
              <w:rPr>
                <w:rFonts w:eastAsia="Times New Roman" w:cstheme="minorHAnsi"/>
                <w:sz w:val="20"/>
                <w:szCs w:val="20"/>
                <w:lang w:eastAsia="es-CL"/>
              </w:rPr>
            </w:pPr>
          </w:p>
        </w:tc>
        <w:tc>
          <w:tcPr>
            <w:tcW w:w="542" w:type="pct"/>
            <w:gridSpan w:val="3"/>
            <w:vMerge/>
            <w:tcBorders>
              <w:top w:val="single" w:sz="4" w:space="0" w:color="auto"/>
              <w:left w:val="single" w:sz="4" w:space="0" w:color="auto"/>
              <w:bottom w:val="single" w:sz="4" w:space="0" w:color="auto"/>
              <w:right w:val="single" w:sz="4" w:space="0" w:color="auto"/>
            </w:tcBorders>
            <w:vAlign w:val="center"/>
            <w:hideMark/>
          </w:tcPr>
          <w:p w14:paraId="4BC1277C" w14:textId="77777777" w:rsidR="0061149B" w:rsidRPr="00994F7E" w:rsidRDefault="0061149B" w:rsidP="00D052B5">
            <w:pPr>
              <w:spacing w:after="0" w:line="240" w:lineRule="auto"/>
              <w:rPr>
                <w:rFonts w:eastAsia="Times New Roman" w:cstheme="minorHAnsi"/>
                <w:sz w:val="20"/>
                <w:szCs w:val="20"/>
                <w:lang w:eastAsia="es-CL"/>
              </w:rPr>
            </w:pPr>
          </w:p>
        </w:tc>
        <w:tc>
          <w:tcPr>
            <w:tcW w:w="1009" w:type="pct"/>
            <w:gridSpan w:val="4"/>
            <w:vMerge/>
            <w:tcBorders>
              <w:top w:val="single" w:sz="4" w:space="0" w:color="auto"/>
              <w:left w:val="single" w:sz="4" w:space="0" w:color="auto"/>
              <w:bottom w:val="single" w:sz="4" w:space="0" w:color="auto"/>
              <w:right w:val="single" w:sz="4" w:space="0" w:color="auto"/>
            </w:tcBorders>
            <w:vAlign w:val="center"/>
            <w:hideMark/>
          </w:tcPr>
          <w:p w14:paraId="4C14AF8A" w14:textId="77777777" w:rsidR="0061149B" w:rsidRPr="00994F7E" w:rsidRDefault="0061149B" w:rsidP="00D052B5">
            <w:pPr>
              <w:spacing w:after="0" w:line="240" w:lineRule="auto"/>
              <w:rPr>
                <w:rFonts w:eastAsia="Times New Roman" w:cstheme="minorHAnsi"/>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9F25C3" w14:textId="77777777" w:rsidR="0061149B" w:rsidRPr="00994F7E" w:rsidRDefault="0061149B" w:rsidP="00D052B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Autorizaciones sanitarias de los lugares de disposición final utilizados durante todo el periodo</w:t>
            </w:r>
          </w:p>
        </w:tc>
        <w:tc>
          <w:tcPr>
            <w:tcW w:w="483" w:type="pct"/>
            <w:gridSpan w:val="2"/>
            <w:vMerge/>
            <w:tcBorders>
              <w:top w:val="single" w:sz="4" w:space="0" w:color="auto"/>
              <w:left w:val="single" w:sz="4" w:space="0" w:color="auto"/>
              <w:bottom w:val="single" w:sz="4" w:space="0" w:color="auto"/>
              <w:right w:val="single" w:sz="4" w:space="0" w:color="auto"/>
            </w:tcBorders>
            <w:vAlign w:val="center"/>
            <w:hideMark/>
          </w:tcPr>
          <w:p w14:paraId="04788183" w14:textId="77777777" w:rsidR="0061149B" w:rsidRPr="00994F7E" w:rsidRDefault="0061149B" w:rsidP="00D052B5">
            <w:pPr>
              <w:spacing w:after="0" w:line="240" w:lineRule="auto"/>
              <w:rPr>
                <w:rFonts w:eastAsia="Times New Roman" w:cstheme="minorHAnsi"/>
                <w:sz w:val="20"/>
                <w:szCs w:val="20"/>
                <w:lang w:eastAsia="es-CL"/>
              </w:rPr>
            </w:pPr>
          </w:p>
        </w:tc>
        <w:tc>
          <w:tcPr>
            <w:tcW w:w="69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0D1FA3" w14:textId="77777777" w:rsidR="0061149B" w:rsidRPr="00994F7E" w:rsidRDefault="0061149B" w:rsidP="00D052B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N/A</w:t>
            </w:r>
          </w:p>
        </w:tc>
      </w:tr>
      <w:tr w:rsidR="0061149B" w:rsidRPr="00423DD0" w14:paraId="6665D66E" w14:textId="77777777" w:rsidTr="0023069E">
        <w:trPr>
          <w:trHeight w:val="269"/>
        </w:trPr>
        <w:tc>
          <w:tcPr>
            <w:tcW w:w="175" w:type="pct"/>
            <w:vMerge w:val="restart"/>
            <w:tcBorders>
              <w:top w:val="single" w:sz="4" w:space="0" w:color="auto"/>
              <w:left w:val="single" w:sz="4" w:space="0" w:color="auto"/>
              <w:right w:val="single" w:sz="4" w:space="0" w:color="auto"/>
            </w:tcBorders>
            <w:vAlign w:val="center"/>
          </w:tcPr>
          <w:p w14:paraId="642CA81E" w14:textId="106C069B" w:rsidR="0061149B" w:rsidRPr="00994F7E" w:rsidRDefault="00523A0F" w:rsidP="00D052B5">
            <w:pPr>
              <w:spacing w:after="0" w:line="240" w:lineRule="auto"/>
              <w:rPr>
                <w:rFonts w:eastAsia="Times New Roman" w:cstheme="minorHAnsi"/>
                <w:b/>
                <w:bCs/>
                <w:sz w:val="20"/>
                <w:szCs w:val="20"/>
                <w:lang w:eastAsia="es-CL"/>
              </w:rPr>
            </w:pPr>
            <w:r>
              <w:rPr>
                <w:rFonts w:eastAsia="Times New Roman" w:cstheme="minorHAnsi"/>
                <w:b/>
                <w:bCs/>
                <w:sz w:val="20"/>
                <w:szCs w:val="20"/>
                <w:lang w:eastAsia="es-CL"/>
              </w:rPr>
              <w:t>9</w:t>
            </w:r>
          </w:p>
        </w:tc>
        <w:tc>
          <w:tcPr>
            <w:tcW w:w="110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tcPr>
          <w:p w14:paraId="203A6C21" w14:textId="77777777" w:rsidR="0061149B" w:rsidRDefault="0061149B" w:rsidP="00D052B5">
            <w:pPr>
              <w:spacing w:after="0" w:line="240" w:lineRule="auto"/>
              <w:rPr>
                <w:rFonts w:eastAsia="Times New Roman" w:cstheme="minorHAnsi"/>
                <w:sz w:val="20"/>
                <w:szCs w:val="20"/>
                <w:lang w:eastAsia="es-CL"/>
              </w:rPr>
            </w:pPr>
            <w:r w:rsidRPr="00994F7E">
              <w:rPr>
                <w:rFonts w:eastAsia="Times New Roman" w:cstheme="minorHAnsi"/>
                <w:b/>
                <w:bCs/>
                <w:sz w:val="20"/>
                <w:szCs w:val="20"/>
                <w:lang w:eastAsia="es-CL"/>
              </w:rPr>
              <w:t>Acción</w:t>
            </w:r>
          </w:p>
        </w:tc>
        <w:tc>
          <w:tcPr>
            <w:tcW w:w="542" w:type="pct"/>
            <w:gridSpan w:val="3"/>
            <w:vMerge w:val="restart"/>
            <w:tcBorders>
              <w:top w:val="single" w:sz="4" w:space="0" w:color="auto"/>
              <w:left w:val="single" w:sz="4" w:space="0" w:color="auto"/>
              <w:right w:val="single" w:sz="4" w:space="0" w:color="auto"/>
            </w:tcBorders>
            <w:vAlign w:val="center"/>
          </w:tcPr>
          <w:p w14:paraId="66DB7AE0" w14:textId="77777777" w:rsidR="0061149B" w:rsidRDefault="0061149B" w:rsidP="0061149B">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 xml:space="preserve">Inicio: </w:t>
            </w:r>
            <w:r>
              <w:rPr>
                <w:rFonts w:eastAsia="Times New Roman" w:cstheme="minorHAnsi"/>
                <w:sz w:val="20"/>
                <w:szCs w:val="20"/>
                <w:lang w:eastAsia="es-CL"/>
              </w:rPr>
              <w:t>Tres meses desde presentado el Programa de Cumplimiento</w:t>
            </w:r>
          </w:p>
          <w:p w14:paraId="0D05C05D" w14:textId="77777777" w:rsidR="0061149B" w:rsidRPr="00994F7E" w:rsidRDefault="0061149B" w:rsidP="0061149B">
            <w:pPr>
              <w:spacing w:after="0" w:line="240" w:lineRule="auto"/>
              <w:jc w:val="center"/>
              <w:rPr>
                <w:rFonts w:eastAsia="Times New Roman" w:cstheme="minorHAnsi"/>
                <w:sz w:val="20"/>
                <w:szCs w:val="20"/>
                <w:lang w:eastAsia="es-CL"/>
              </w:rPr>
            </w:pPr>
          </w:p>
          <w:p w14:paraId="30B17339" w14:textId="77777777" w:rsidR="0061149B" w:rsidRPr="00994F7E" w:rsidRDefault="0061149B" w:rsidP="0061149B">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 xml:space="preserve">Término: </w:t>
            </w:r>
            <w:r>
              <w:rPr>
                <w:rFonts w:eastAsia="Times New Roman" w:cstheme="minorHAnsi"/>
                <w:sz w:val="20"/>
                <w:szCs w:val="20"/>
                <w:lang w:eastAsia="es-CL"/>
              </w:rPr>
              <w:t>N/A</w:t>
            </w:r>
          </w:p>
          <w:p w14:paraId="0A8C13F6" w14:textId="77777777" w:rsidR="0061149B" w:rsidRPr="00994F7E" w:rsidRDefault="0061149B" w:rsidP="0061149B">
            <w:pPr>
              <w:spacing w:after="0" w:line="240" w:lineRule="auto"/>
              <w:jc w:val="center"/>
              <w:rPr>
                <w:rFonts w:eastAsia="Times New Roman" w:cstheme="minorHAnsi"/>
                <w:sz w:val="20"/>
                <w:szCs w:val="20"/>
                <w:lang w:eastAsia="es-CL"/>
              </w:rPr>
            </w:pPr>
          </w:p>
        </w:tc>
        <w:tc>
          <w:tcPr>
            <w:tcW w:w="1009" w:type="pct"/>
            <w:gridSpan w:val="4"/>
            <w:vMerge w:val="restart"/>
            <w:tcBorders>
              <w:top w:val="single" w:sz="4" w:space="0" w:color="auto"/>
              <w:left w:val="single" w:sz="4" w:space="0" w:color="auto"/>
              <w:right w:val="single" w:sz="4" w:space="0" w:color="auto"/>
            </w:tcBorders>
            <w:vAlign w:val="center"/>
          </w:tcPr>
          <w:p w14:paraId="3E2DEC47" w14:textId="386A3D40" w:rsidR="0061149B" w:rsidRDefault="0061149B" w:rsidP="0061149B">
            <w:pPr>
              <w:pStyle w:val="Prrafodelista"/>
              <w:numPr>
                <w:ilvl w:val="0"/>
                <w:numId w:val="24"/>
              </w:numPr>
              <w:spacing w:after="0" w:line="240" w:lineRule="auto"/>
              <w:ind w:left="446" w:hanging="425"/>
              <w:jc w:val="both"/>
              <w:rPr>
                <w:rFonts w:eastAsia="Times New Roman" w:cstheme="minorHAnsi"/>
                <w:sz w:val="20"/>
                <w:szCs w:val="20"/>
                <w:lang w:eastAsia="es-CL"/>
              </w:rPr>
            </w:pPr>
            <w:r>
              <w:rPr>
                <w:rFonts w:eastAsia="Times New Roman" w:cstheme="minorHAnsi"/>
                <w:sz w:val="20"/>
                <w:szCs w:val="20"/>
                <w:lang w:eastAsia="es-CL"/>
              </w:rPr>
              <w:t>Informar a SMA de lugares de disposición final alternativo</w:t>
            </w:r>
            <w:r w:rsidR="00253D73">
              <w:rPr>
                <w:rFonts w:eastAsia="Times New Roman" w:cstheme="minorHAnsi"/>
                <w:sz w:val="20"/>
                <w:szCs w:val="20"/>
                <w:lang w:eastAsia="es-CL"/>
              </w:rPr>
              <w:t>s</w:t>
            </w:r>
            <w:r>
              <w:rPr>
                <w:rFonts w:eastAsia="Times New Roman" w:cstheme="minorHAnsi"/>
                <w:sz w:val="20"/>
                <w:szCs w:val="20"/>
                <w:lang w:eastAsia="es-CL"/>
              </w:rPr>
              <w:t xml:space="preserve"> identificados en el sector</w:t>
            </w:r>
            <w:r w:rsidR="00177BE6">
              <w:rPr>
                <w:rFonts w:eastAsia="Times New Roman" w:cstheme="minorHAnsi"/>
                <w:sz w:val="20"/>
                <w:szCs w:val="20"/>
                <w:lang w:eastAsia="es-CL"/>
              </w:rPr>
              <w:t>.</w:t>
            </w:r>
            <w:r>
              <w:rPr>
                <w:rFonts w:eastAsia="Times New Roman" w:cstheme="minorHAnsi"/>
                <w:sz w:val="20"/>
                <w:szCs w:val="20"/>
                <w:lang w:eastAsia="es-CL"/>
              </w:rPr>
              <w:t xml:space="preserve"> CUMPLE</w:t>
            </w:r>
          </w:p>
          <w:p w14:paraId="02CE2CAC" w14:textId="77777777" w:rsidR="0061149B" w:rsidRPr="00994F7E" w:rsidRDefault="0061149B" w:rsidP="0061149B">
            <w:pPr>
              <w:pStyle w:val="Prrafodelista"/>
              <w:spacing w:after="0" w:line="240" w:lineRule="auto"/>
              <w:ind w:left="403"/>
              <w:jc w:val="both"/>
              <w:rPr>
                <w:rFonts w:eastAsia="Times New Roman" w:cstheme="minorHAnsi"/>
                <w:sz w:val="20"/>
                <w:szCs w:val="20"/>
                <w:lang w:eastAsia="es-CL"/>
              </w:rPr>
            </w:pPr>
          </w:p>
          <w:p w14:paraId="3A9483E6" w14:textId="03C6B4AA" w:rsidR="0061149B" w:rsidRPr="002869DC" w:rsidRDefault="0061149B" w:rsidP="0061149B">
            <w:pPr>
              <w:pStyle w:val="Prrafodelista"/>
              <w:numPr>
                <w:ilvl w:val="0"/>
                <w:numId w:val="25"/>
              </w:numPr>
              <w:spacing w:after="0" w:line="240" w:lineRule="auto"/>
              <w:ind w:left="446" w:hanging="425"/>
              <w:jc w:val="both"/>
              <w:rPr>
                <w:rFonts w:eastAsia="Times New Roman" w:cstheme="minorHAnsi"/>
                <w:sz w:val="20"/>
                <w:szCs w:val="20"/>
                <w:lang w:eastAsia="es-CL"/>
              </w:rPr>
            </w:pPr>
            <w:r>
              <w:rPr>
                <w:rFonts w:eastAsia="Times New Roman" w:cstheme="minorHAnsi"/>
                <w:sz w:val="20"/>
                <w:szCs w:val="20"/>
                <w:lang w:eastAsia="es-CL"/>
              </w:rPr>
              <w:t>No</w:t>
            </w:r>
            <w:r w:rsidRPr="002869DC">
              <w:rPr>
                <w:rFonts w:eastAsia="Times New Roman" w:cstheme="minorHAnsi"/>
                <w:sz w:val="20"/>
                <w:szCs w:val="20"/>
                <w:lang w:eastAsia="es-CL"/>
              </w:rPr>
              <w:t xml:space="preserve"> </w:t>
            </w:r>
            <w:r w:rsidR="00253D73">
              <w:rPr>
                <w:rFonts w:eastAsia="Times New Roman" w:cstheme="minorHAnsi"/>
                <w:sz w:val="20"/>
                <w:szCs w:val="20"/>
                <w:lang w:eastAsia="es-CL"/>
              </w:rPr>
              <w:t>Informar a SMA de lugares de disposición final alternativos identificados en el sector</w:t>
            </w:r>
            <w:r w:rsidRPr="002869DC">
              <w:rPr>
                <w:rFonts w:eastAsia="Times New Roman" w:cstheme="minorHAnsi"/>
                <w:sz w:val="20"/>
                <w:szCs w:val="20"/>
                <w:lang w:eastAsia="es-CL"/>
              </w:rPr>
              <w:t>. NO CUMPLE</w:t>
            </w:r>
          </w:p>
          <w:p w14:paraId="38A4C777" w14:textId="77777777" w:rsidR="0061149B" w:rsidRPr="0061149B" w:rsidRDefault="0061149B" w:rsidP="0061149B">
            <w:pPr>
              <w:spacing w:after="0" w:line="240" w:lineRule="auto"/>
              <w:ind w:left="360"/>
              <w:jc w:val="both"/>
              <w:rPr>
                <w:rFonts w:eastAsia="Times New Roman" w:cstheme="minorHAnsi"/>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tcPr>
          <w:p w14:paraId="2484F161" w14:textId="77777777" w:rsidR="0061149B" w:rsidRPr="00994F7E" w:rsidRDefault="0061149B" w:rsidP="00D052B5">
            <w:pPr>
              <w:spacing w:after="0" w:line="240" w:lineRule="auto"/>
              <w:jc w:val="center"/>
              <w:rPr>
                <w:rFonts w:eastAsia="Times New Roman" w:cstheme="minorHAnsi"/>
                <w:sz w:val="20"/>
                <w:szCs w:val="20"/>
                <w:lang w:eastAsia="es-CL"/>
              </w:rPr>
            </w:pPr>
            <w:r w:rsidRPr="00994F7E">
              <w:rPr>
                <w:rFonts w:eastAsia="Times New Roman" w:cstheme="minorHAnsi"/>
                <w:b/>
                <w:bCs/>
                <w:sz w:val="20"/>
                <w:szCs w:val="20"/>
                <w:lang w:eastAsia="es-CL"/>
              </w:rPr>
              <w:t>Reportes de avance</w:t>
            </w:r>
          </w:p>
        </w:tc>
        <w:tc>
          <w:tcPr>
            <w:tcW w:w="483" w:type="pct"/>
            <w:gridSpan w:val="2"/>
            <w:vMerge w:val="restart"/>
            <w:tcBorders>
              <w:top w:val="single" w:sz="4" w:space="0" w:color="auto"/>
              <w:left w:val="single" w:sz="4" w:space="0" w:color="auto"/>
              <w:right w:val="single" w:sz="4" w:space="0" w:color="auto"/>
            </w:tcBorders>
            <w:vAlign w:val="center"/>
          </w:tcPr>
          <w:p w14:paraId="1B2CE537" w14:textId="6E730B75" w:rsidR="0061149B" w:rsidRPr="00994F7E" w:rsidRDefault="00B5012C" w:rsidP="00D052B5">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0,0</w:t>
            </w:r>
          </w:p>
        </w:tc>
        <w:tc>
          <w:tcPr>
            <w:tcW w:w="69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tcPr>
          <w:p w14:paraId="246233B1" w14:textId="77777777" w:rsidR="0061149B" w:rsidRPr="00994F7E" w:rsidRDefault="0061149B" w:rsidP="00D052B5">
            <w:pPr>
              <w:spacing w:after="0" w:line="240" w:lineRule="auto"/>
              <w:jc w:val="center"/>
              <w:rPr>
                <w:rFonts w:eastAsia="Times New Roman" w:cstheme="minorHAnsi"/>
                <w:sz w:val="20"/>
                <w:szCs w:val="20"/>
                <w:lang w:eastAsia="es-CL"/>
              </w:rPr>
            </w:pPr>
            <w:r>
              <w:rPr>
                <w:rFonts w:eastAsia="Times New Roman" w:cstheme="minorHAnsi"/>
                <w:b/>
                <w:bCs/>
                <w:sz w:val="20"/>
                <w:szCs w:val="20"/>
                <w:lang w:eastAsia="es-CL"/>
              </w:rPr>
              <w:t>I</w:t>
            </w:r>
            <w:r w:rsidRPr="00994F7E">
              <w:rPr>
                <w:rFonts w:eastAsia="Times New Roman" w:cstheme="minorHAnsi"/>
                <w:b/>
                <w:bCs/>
                <w:sz w:val="20"/>
                <w:szCs w:val="20"/>
                <w:lang w:eastAsia="es-CL"/>
              </w:rPr>
              <w:t>mpedimentos</w:t>
            </w:r>
          </w:p>
        </w:tc>
      </w:tr>
      <w:tr w:rsidR="0061149B" w:rsidRPr="00423DD0" w14:paraId="5E8BDAF6" w14:textId="77777777" w:rsidTr="0023069E">
        <w:trPr>
          <w:trHeight w:val="750"/>
        </w:trPr>
        <w:tc>
          <w:tcPr>
            <w:tcW w:w="175" w:type="pct"/>
            <w:vMerge/>
            <w:tcBorders>
              <w:left w:val="single" w:sz="4" w:space="0" w:color="auto"/>
              <w:right w:val="single" w:sz="4" w:space="0" w:color="auto"/>
            </w:tcBorders>
            <w:vAlign w:val="center"/>
          </w:tcPr>
          <w:p w14:paraId="6BE01E96" w14:textId="77777777" w:rsidR="0061149B" w:rsidRPr="00994F7E" w:rsidRDefault="0061149B" w:rsidP="0061149B">
            <w:pPr>
              <w:spacing w:after="0" w:line="240" w:lineRule="auto"/>
              <w:rPr>
                <w:rFonts w:eastAsia="Times New Roman" w:cstheme="minorHAnsi"/>
                <w:b/>
                <w:bCs/>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0025E86" w14:textId="6E062446" w:rsidR="0061149B" w:rsidRDefault="00523A0F" w:rsidP="008D7C79">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Levantamiento de lugares de disposición</w:t>
            </w:r>
            <w:r w:rsidR="0061149B">
              <w:rPr>
                <w:rFonts w:eastAsia="Times New Roman" w:cstheme="minorHAnsi"/>
                <w:sz w:val="20"/>
                <w:szCs w:val="20"/>
                <w:lang w:eastAsia="es-CL"/>
              </w:rPr>
              <w:t xml:space="preserve"> final autorizado</w:t>
            </w:r>
            <w:r>
              <w:rPr>
                <w:rFonts w:eastAsia="Times New Roman" w:cstheme="minorHAnsi"/>
                <w:sz w:val="20"/>
                <w:szCs w:val="20"/>
                <w:lang w:eastAsia="es-CL"/>
              </w:rPr>
              <w:t>s</w:t>
            </w:r>
            <w:r w:rsidR="0061149B">
              <w:rPr>
                <w:rFonts w:eastAsia="Times New Roman" w:cstheme="minorHAnsi"/>
                <w:sz w:val="20"/>
                <w:szCs w:val="20"/>
                <w:lang w:eastAsia="es-CL"/>
              </w:rPr>
              <w:t xml:space="preserve"> alternativo</w:t>
            </w:r>
            <w:r>
              <w:rPr>
                <w:rFonts w:eastAsia="Times New Roman" w:cstheme="minorHAnsi"/>
                <w:sz w:val="20"/>
                <w:szCs w:val="20"/>
                <w:lang w:eastAsia="es-CL"/>
              </w:rPr>
              <w:t>s en la zona</w:t>
            </w:r>
            <w:r w:rsidR="0061149B">
              <w:rPr>
                <w:rFonts w:eastAsia="Times New Roman" w:cstheme="minorHAnsi"/>
                <w:sz w:val="20"/>
                <w:szCs w:val="20"/>
                <w:lang w:eastAsia="es-CL"/>
              </w:rPr>
              <w:t>, para el caso en que la Planta de Generación de Bioenergía Molina no pueda recibir los lodos generados por VSPT</w:t>
            </w:r>
          </w:p>
        </w:tc>
        <w:tc>
          <w:tcPr>
            <w:tcW w:w="542" w:type="pct"/>
            <w:gridSpan w:val="3"/>
            <w:vMerge/>
            <w:tcBorders>
              <w:left w:val="single" w:sz="4" w:space="0" w:color="auto"/>
              <w:right w:val="single" w:sz="4" w:space="0" w:color="auto"/>
            </w:tcBorders>
            <w:vAlign w:val="center"/>
          </w:tcPr>
          <w:p w14:paraId="45F1023C" w14:textId="77777777" w:rsidR="0061149B" w:rsidRPr="00994F7E" w:rsidRDefault="0061149B" w:rsidP="0061149B">
            <w:pPr>
              <w:spacing w:after="0" w:line="240" w:lineRule="auto"/>
              <w:rPr>
                <w:rFonts w:eastAsia="Times New Roman" w:cstheme="minorHAnsi"/>
                <w:sz w:val="20"/>
                <w:szCs w:val="20"/>
                <w:lang w:eastAsia="es-CL"/>
              </w:rPr>
            </w:pPr>
          </w:p>
        </w:tc>
        <w:tc>
          <w:tcPr>
            <w:tcW w:w="1009" w:type="pct"/>
            <w:gridSpan w:val="4"/>
            <w:vMerge/>
            <w:tcBorders>
              <w:left w:val="single" w:sz="4" w:space="0" w:color="auto"/>
              <w:right w:val="single" w:sz="4" w:space="0" w:color="auto"/>
            </w:tcBorders>
            <w:vAlign w:val="center"/>
          </w:tcPr>
          <w:p w14:paraId="49EFA38B" w14:textId="77777777" w:rsidR="0061149B" w:rsidRPr="00994F7E" w:rsidRDefault="0061149B" w:rsidP="0061149B">
            <w:pPr>
              <w:spacing w:after="0" w:line="240" w:lineRule="auto"/>
              <w:rPr>
                <w:rFonts w:eastAsia="Times New Roman" w:cstheme="minorHAnsi"/>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0961ECFB" w14:textId="190DB686" w:rsidR="0061149B" w:rsidRPr="00994F7E" w:rsidRDefault="0061149B" w:rsidP="0061149B">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 xml:space="preserve">Entregar en Reporte de Avance correspondiente información sobre </w:t>
            </w:r>
            <w:r w:rsidR="00253D73">
              <w:rPr>
                <w:rFonts w:eastAsia="Times New Roman" w:cstheme="minorHAnsi"/>
                <w:sz w:val="20"/>
                <w:szCs w:val="20"/>
                <w:lang w:eastAsia="es-CL"/>
              </w:rPr>
              <w:t>los lugares</w:t>
            </w:r>
            <w:r>
              <w:rPr>
                <w:rFonts w:eastAsia="Times New Roman" w:cstheme="minorHAnsi"/>
                <w:sz w:val="20"/>
                <w:szCs w:val="20"/>
                <w:lang w:eastAsia="es-CL"/>
              </w:rPr>
              <w:t xml:space="preserve"> de disposición final alternativo</w:t>
            </w:r>
            <w:r w:rsidR="00253D73">
              <w:rPr>
                <w:rFonts w:eastAsia="Times New Roman" w:cstheme="minorHAnsi"/>
                <w:sz w:val="20"/>
                <w:szCs w:val="20"/>
                <w:lang w:eastAsia="es-CL"/>
              </w:rPr>
              <w:t>s</w:t>
            </w:r>
            <w:r>
              <w:rPr>
                <w:rFonts w:eastAsia="Times New Roman" w:cstheme="minorHAnsi"/>
                <w:sz w:val="20"/>
                <w:szCs w:val="20"/>
                <w:lang w:eastAsia="es-CL"/>
              </w:rPr>
              <w:t xml:space="preserve"> </w:t>
            </w:r>
          </w:p>
        </w:tc>
        <w:tc>
          <w:tcPr>
            <w:tcW w:w="483" w:type="pct"/>
            <w:gridSpan w:val="2"/>
            <w:vMerge/>
            <w:tcBorders>
              <w:left w:val="single" w:sz="4" w:space="0" w:color="auto"/>
              <w:right w:val="single" w:sz="4" w:space="0" w:color="auto"/>
            </w:tcBorders>
            <w:vAlign w:val="center"/>
          </w:tcPr>
          <w:p w14:paraId="0CCD18BA" w14:textId="77777777" w:rsidR="0061149B" w:rsidRPr="00994F7E" w:rsidRDefault="0061149B" w:rsidP="0061149B">
            <w:pPr>
              <w:spacing w:after="0" w:line="240" w:lineRule="auto"/>
              <w:rPr>
                <w:rFonts w:eastAsia="Times New Roman" w:cstheme="minorHAnsi"/>
                <w:sz w:val="20"/>
                <w:szCs w:val="20"/>
                <w:lang w:eastAsia="es-CL"/>
              </w:rPr>
            </w:pPr>
          </w:p>
        </w:tc>
        <w:tc>
          <w:tcPr>
            <w:tcW w:w="69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333A4C3F" w14:textId="78DCB779" w:rsidR="0061149B" w:rsidRPr="00994F7E" w:rsidRDefault="0061149B" w:rsidP="0061149B">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No existencia de lugar de disposición alternativo en el sector</w:t>
            </w:r>
          </w:p>
        </w:tc>
      </w:tr>
      <w:tr w:rsidR="0061149B" w:rsidRPr="00423DD0" w14:paraId="3300D02B" w14:textId="77777777" w:rsidTr="0023069E">
        <w:trPr>
          <w:trHeight w:val="647"/>
        </w:trPr>
        <w:tc>
          <w:tcPr>
            <w:tcW w:w="175" w:type="pct"/>
            <w:vMerge/>
            <w:tcBorders>
              <w:left w:val="single" w:sz="4" w:space="0" w:color="auto"/>
              <w:right w:val="single" w:sz="4" w:space="0" w:color="auto"/>
            </w:tcBorders>
            <w:vAlign w:val="center"/>
          </w:tcPr>
          <w:p w14:paraId="365BF38C" w14:textId="77777777" w:rsidR="0061149B" w:rsidRPr="00994F7E" w:rsidRDefault="0061149B" w:rsidP="0061149B">
            <w:pPr>
              <w:spacing w:after="0" w:line="240" w:lineRule="auto"/>
              <w:rPr>
                <w:rFonts w:eastAsia="Times New Roman" w:cstheme="minorHAnsi"/>
                <w:b/>
                <w:bCs/>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tcPr>
          <w:p w14:paraId="009B1615" w14:textId="77777777" w:rsidR="0061149B" w:rsidRDefault="0061149B" w:rsidP="0061149B">
            <w:pPr>
              <w:spacing w:after="0" w:line="240" w:lineRule="auto"/>
              <w:rPr>
                <w:rFonts w:eastAsia="Times New Roman" w:cstheme="minorHAnsi"/>
                <w:sz w:val="20"/>
                <w:szCs w:val="20"/>
                <w:lang w:eastAsia="es-CL"/>
              </w:rPr>
            </w:pPr>
            <w:r w:rsidRPr="00994F7E">
              <w:rPr>
                <w:rFonts w:eastAsia="Times New Roman" w:cstheme="minorHAnsi"/>
                <w:b/>
                <w:bCs/>
                <w:sz w:val="20"/>
                <w:szCs w:val="20"/>
                <w:lang w:eastAsia="es-CL"/>
              </w:rPr>
              <w:t>Forma de implementación</w:t>
            </w:r>
          </w:p>
        </w:tc>
        <w:tc>
          <w:tcPr>
            <w:tcW w:w="542" w:type="pct"/>
            <w:gridSpan w:val="3"/>
            <w:vMerge/>
            <w:tcBorders>
              <w:left w:val="single" w:sz="4" w:space="0" w:color="auto"/>
              <w:right w:val="single" w:sz="4" w:space="0" w:color="auto"/>
            </w:tcBorders>
            <w:vAlign w:val="center"/>
          </w:tcPr>
          <w:p w14:paraId="58AADD66" w14:textId="77777777" w:rsidR="0061149B" w:rsidRPr="00994F7E" w:rsidRDefault="0061149B" w:rsidP="0061149B">
            <w:pPr>
              <w:spacing w:after="0" w:line="240" w:lineRule="auto"/>
              <w:rPr>
                <w:rFonts w:eastAsia="Times New Roman" w:cstheme="minorHAnsi"/>
                <w:sz w:val="20"/>
                <w:szCs w:val="20"/>
                <w:lang w:eastAsia="es-CL"/>
              </w:rPr>
            </w:pPr>
          </w:p>
        </w:tc>
        <w:tc>
          <w:tcPr>
            <w:tcW w:w="1009" w:type="pct"/>
            <w:gridSpan w:val="4"/>
            <w:vMerge/>
            <w:tcBorders>
              <w:left w:val="single" w:sz="4" w:space="0" w:color="auto"/>
              <w:right w:val="single" w:sz="4" w:space="0" w:color="auto"/>
            </w:tcBorders>
            <w:vAlign w:val="center"/>
          </w:tcPr>
          <w:p w14:paraId="2DFC6D9F" w14:textId="77777777" w:rsidR="0061149B" w:rsidRPr="00994F7E" w:rsidRDefault="0061149B" w:rsidP="0061149B">
            <w:pPr>
              <w:spacing w:after="0" w:line="240" w:lineRule="auto"/>
              <w:rPr>
                <w:rFonts w:eastAsia="Times New Roman" w:cstheme="minorHAnsi"/>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tcPr>
          <w:p w14:paraId="48062A5A" w14:textId="77777777" w:rsidR="0061149B" w:rsidRPr="00994F7E" w:rsidRDefault="0061149B" w:rsidP="0061149B">
            <w:pPr>
              <w:spacing w:after="0" w:line="240" w:lineRule="auto"/>
              <w:jc w:val="center"/>
              <w:rPr>
                <w:rFonts w:eastAsia="Times New Roman" w:cstheme="minorHAnsi"/>
                <w:sz w:val="20"/>
                <w:szCs w:val="20"/>
                <w:lang w:eastAsia="es-CL"/>
              </w:rPr>
            </w:pPr>
            <w:r w:rsidRPr="00994F7E">
              <w:rPr>
                <w:rFonts w:eastAsia="Times New Roman" w:cstheme="minorHAnsi"/>
                <w:b/>
                <w:bCs/>
                <w:sz w:val="20"/>
                <w:szCs w:val="20"/>
                <w:lang w:eastAsia="es-CL"/>
              </w:rPr>
              <w:t>Reporte final</w:t>
            </w:r>
          </w:p>
        </w:tc>
        <w:tc>
          <w:tcPr>
            <w:tcW w:w="483" w:type="pct"/>
            <w:gridSpan w:val="2"/>
            <w:vMerge/>
            <w:tcBorders>
              <w:left w:val="single" w:sz="4" w:space="0" w:color="auto"/>
              <w:right w:val="single" w:sz="4" w:space="0" w:color="auto"/>
            </w:tcBorders>
            <w:vAlign w:val="center"/>
          </w:tcPr>
          <w:p w14:paraId="2F93A460" w14:textId="77777777" w:rsidR="0061149B" w:rsidRPr="00994F7E" w:rsidRDefault="0061149B" w:rsidP="0061149B">
            <w:pPr>
              <w:spacing w:after="0" w:line="240" w:lineRule="auto"/>
              <w:rPr>
                <w:rFonts w:eastAsia="Times New Roman" w:cstheme="minorHAnsi"/>
                <w:sz w:val="20"/>
                <w:szCs w:val="20"/>
                <w:lang w:eastAsia="es-CL"/>
              </w:rPr>
            </w:pPr>
          </w:p>
        </w:tc>
        <w:tc>
          <w:tcPr>
            <w:tcW w:w="69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tcPr>
          <w:p w14:paraId="4E15BD02" w14:textId="77777777" w:rsidR="0061149B" w:rsidRPr="00994F7E" w:rsidRDefault="0061149B" w:rsidP="0061149B">
            <w:pPr>
              <w:spacing w:after="0" w:line="240" w:lineRule="auto"/>
              <w:jc w:val="center"/>
              <w:rPr>
                <w:rFonts w:eastAsia="Times New Roman" w:cstheme="minorHAnsi"/>
                <w:sz w:val="20"/>
                <w:szCs w:val="20"/>
                <w:lang w:eastAsia="es-CL"/>
              </w:rPr>
            </w:pPr>
            <w:r w:rsidRPr="00994F7E">
              <w:rPr>
                <w:rFonts w:eastAsia="Times New Roman" w:cstheme="minorHAnsi"/>
                <w:b/>
                <w:bCs/>
                <w:sz w:val="20"/>
                <w:szCs w:val="20"/>
                <w:lang w:eastAsia="es-CL"/>
              </w:rPr>
              <w:t>Acción alternativa, implicancias y gestiones asociadas al impedimento</w:t>
            </w:r>
          </w:p>
        </w:tc>
      </w:tr>
      <w:tr w:rsidR="0061149B" w:rsidRPr="00423DD0" w14:paraId="2F4C2534" w14:textId="77777777" w:rsidTr="0023069E">
        <w:trPr>
          <w:trHeight w:val="750"/>
        </w:trPr>
        <w:tc>
          <w:tcPr>
            <w:tcW w:w="175" w:type="pct"/>
            <w:vMerge/>
            <w:tcBorders>
              <w:left w:val="single" w:sz="4" w:space="0" w:color="auto"/>
              <w:bottom w:val="single" w:sz="4" w:space="0" w:color="auto"/>
              <w:right w:val="single" w:sz="4" w:space="0" w:color="auto"/>
            </w:tcBorders>
            <w:vAlign w:val="center"/>
          </w:tcPr>
          <w:p w14:paraId="413EBE50" w14:textId="77777777" w:rsidR="0061149B" w:rsidRPr="00994F7E" w:rsidRDefault="0061149B" w:rsidP="0061149B">
            <w:pPr>
              <w:spacing w:after="0" w:line="240" w:lineRule="auto"/>
              <w:rPr>
                <w:rFonts w:eastAsia="Times New Roman" w:cstheme="minorHAnsi"/>
                <w:b/>
                <w:bCs/>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F17E1D9" w14:textId="6841FC03" w:rsidR="0061149B" w:rsidRDefault="00253D73" w:rsidP="008D7C79">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Hacer un levantamiento y generar un listado de opciones de lugares alternativos</w:t>
            </w:r>
            <w:r w:rsidR="0061149B">
              <w:rPr>
                <w:rFonts w:eastAsia="Times New Roman" w:cstheme="minorHAnsi"/>
                <w:sz w:val="20"/>
                <w:szCs w:val="20"/>
                <w:lang w:eastAsia="es-CL"/>
              </w:rPr>
              <w:t xml:space="preserve"> de disposición final autorizado</w:t>
            </w:r>
            <w:r>
              <w:rPr>
                <w:rFonts w:eastAsia="Times New Roman" w:cstheme="minorHAnsi"/>
                <w:sz w:val="20"/>
                <w:szCs w:val="20"/>
                <w:lang w:eastAsia="es-CL"/>
              </w:rPr>
              <w:t>s</w:t>
            </w:r>
            <w:r w:rsidR="0061149B">
              <w:rPr>
                <w:rFonts w:eastAsia="Times New Roman" w:cstheme="minorHAnsi"/>
                <w:sz w:val="20"/>
                <w:szCs w:val="20"/>
                <w:lang w:eastAsia="es-CL"/>
              </w:rPr>
              <w:t xml:space="preserve"> en el que puedan ser dispuestos los lodos generados por VSPT </w:t>
            </w:r>
          </w:p>
        </w:tc>
        <w:tc>
          <w:tcPr>
            <w:tcW w:w="542" w:type="pct"/>
            <w:gridSpan w:val="3"/>
            <w:vMerge/>
            <w:tcBorders>
              <w:left w:val="single" w:sz="4" w:space="0" w:color="auto"/>
              <w:bottom w:val="single" w:sz="4" w:space="0" w:color="auto"/>
              <w:right w:val="single" w:sz="4" w:space="0" w:color="auto"/>
            </w:tcBorders>
            <w:vAlign w:val="center"/>
          </w:tcPr>
          <w:p w14:paraId="7240130D" w14:textId="77777777" w:rsidR="0061149B" w:rsidRPr="00994F7E" w:rsidRDefault="0061149B" w:rsidP="0061149B">
            <w:pPr>
              <w:spacing w:after="0" w:line="240" w:lineRule="auto"/>
              <w:rPr>
                <w:rFonts w:eastAsia="Times New Roman" w:cstheme="minorHAnsi"/>
                <w:sz w:val="20"/>
                <w:szCs w:val="20"/>
                <w:lang w:eastAsia="es-CL"/>
              </w:rPr>
            </w:pPr>
          </w:p>
        </w:tc>
        <w:tc>
          <w:tcPr>
            <w:tcW w:w="1009" w:type="pct"/>
            <w:gridSpan w:val="4"/>
            <w:vMerge/>
            <w:tcBorders>
              <w:left w:val="single" w:sz="4" w:space="0" w:color="auto"/>
              <w:bottom w:val="single" w:sz="4" w:space="0" w:color="auto"/>
              <w:right w:val="single" w:sz="4" w:space="0" w:color="auto"/>
            </w:tcBorders>
            <w:vAlign w:val="center"/>
          </w:tcPr>
          <w:p w14:paraId="1F27D608" w14:textId="77777777" w:rsidR="0061149B" w:rsidRPr="00994F7E" w:rsidRDefault="0061149B" w:rsidP="0061149B">
            <w:pPr>
              <w:spacing w:after="0" w:line="240" w:lineRule="auto"/>
              <w:rPr>
                <w:rFonts w:eastAsia="Times New Roman" w:cstheme="minorHAnsi"/>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564AB191" w14:textId="003DB7A9" w:rsidR="0061149B" w:rsidRPr="00994F7E" w:rsidRDefault="000264C9" w:rsidP="0061149B">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Copia de</w:t>
            </w:r>
            <w:r w:rsidR="00177BE6">
              <w:rPr>
                <w:rFonts w:eastAsia="Times New Roman" w:cstheme="minorHAnsi"/>
                <w:sz w:val="20"/>
                <w:szCs w:val="20"/>
                <w:lang w:eastAsia="es-CL"/>
              </w:rPr>
              <w:t xml:space="preserve"> </w:t>
            </w:r>
            <w:r w:rsidR="00253D73">
              <w:rPr>
                <w:rFonts w:eastAsia="Times New Roman" w:cstheme="minorHAnsi"/>
                <w:sz w:val="20"/>
                <w:szCs w:val="20"/>
                <w:lang w:eastAsia="es-CL"/>
              </w:rPr>
              <w:t>listado de lugares de disposición final autorizados</w:t>
            </w:r>
            <w:r>
              <w:rPr>
                <w:rFonts w:eastAsia="Times New Roman" w:cstheme="minorHAnsi"/>
                <w:sz w:val="20"/>
                <w:szCs w:val="20"/>
                <w:lang w:eastAsia="es-CL"/>
              </w:rPr>
              <w:t>.</w:t>
            </w:r>
          </w:p>
        </w:tc>
        <w:tc>
          <w:tcPr>
            <w:tcW w:w="483" w:type="pct"/>
            <w:gridSpan w:val="2"/>
            <w:vMerge/>
            <w:tcBorders>
              <w:left w:val="single" w:sz="4" w:space="0" w:color="auto"/>
              <w:bottom w:val="single" w:sz="4" w:space="0" w:color="auto"/>
              <w:right w:val="single" w:sz="4" w:space="0" w:color="auto"/>
            </w:tcBorders>
            <w:vAlign w:val="center"/>
          </w:tcPr>
          <w:p w14:paraId="0A8AFE84" w14:textId="77777777" w:rsidR="0061149B" w:rsidRPr="00994F7E" w:rsidRDefault="0061149B" w:rsidP="0061149B">
            <w:pPr>
              <w:spacing w:after="0" w:line="240" w:lineRule="auto"/>
              <w:rPr>
                <w:rFonts w:eastAsia="Times New Roman" w:cstheme="minorHAnsi"/>
                <w:sz w:val="20"/>
                <w:szCs w:val="20"/>
                <w:lang w:eastAsia="es-CL"/>
              </w:rPr>
            </w:pPr>
          </w:p>
        </w:tc>
        <w:tc>
          <w:tcPr>
            <w:tcW w:w="69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152C494" w14:textId="77777777" w:rsidR="0061149B" w:rsidRPr="00994F7E" w:rsidRDefault="0061149B" w:rsidP="0061149B">
            <w:pPr>
              <w:spacing w:after="0" w:line="240" w:lineRule="auto"/>
              <w:jc w:val="center"/>
              <w:rPr>
                <w:rFonts w:eastAsia="Times New Roman" w:cstheme="minorHAnsi"/>
                <w:sz w:val="20"/>
                <w:szCs w:val="20"/>
                <w:lang w:eastAsia="es-CL"/>
              </w:rPr>
            </w:pPr>
          </w:p>
        </w:tc>
      </w:tr>
      <w:tr w:rsidR="0061149B" w:rsidRPr="00423DD0" w14:paraId="74181B43" w14:textId="77777777" w:rsidTr="00182BFD">
        <w:trPr>
          <w:trHeight w:val="250"/>
        </w:trPr>
        <w:tc>
          <w:tcPr>
            <w:tcW w:w="5000" w:type="pct"/>
            <w:gridSpan w:val="16"/>
            <w:tcBorders>
              <w:top w:val="single" w:sz="4" w:space="0" w:color="auto"/>
              <w:left w:val="single" w:sz="4" w:space="0" w:color="auto"/>
              <w:bottom w:val="single" w:sz="4" w:space="0" w:color="auto"/>
              <w:right w:val="single" w:sz="4" w:space="0" w:color="auto"/>
            </w:tcBorders>
            <w:shd w:val="clear" w:color="000000" w:fill="1F4E79" w:themeFill="accent1" w:themeFillShade="80"/>
            <w:noWrap/>
            <w:vAlign w:val="center"/>
            <w:hideMark/>
          </w:tcPr>
          <w:p w14:paraId="173C01A7" w14:textId="77777777" w:rsidR="0061149B" w:rsidRPr="00182EA3" w:rsidRDefault="0061149B" w:rsidP="0061149B">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2.2.4 ACCIONES ALTERNATIVAS  </w:t>
            </w:r>
          </w:p>
        </w:tc>
      </w:tr>
      <w:tr w:rsidR="0061149B" w:rsidRPr="00423DD0" w14:paraId="7490C9FC" w14:textId="77777777" w:rsidTr="00182BFD">
        <w:trPr>
          <w:trHeight w:val="282"/>
        </w:trPr>
        <w:tc>
          <w:tcPr>
            <w:tcW w:w="5000" w:type="pct"/>
            <w:gridSpan w:val="16"/>
            <w:tcBorders>
              <w:top w:val="single" w:sz="4" w:space="0" w:color="auto"/>
              <w:left w:val="single" w:sz="4" w:space="0" w:color="auto"/>
              <w:bottom w:val="single" w:sz="4" w:space="0" w:color="auto"/>
              <w:right w:val="single" w:sz="4" w:space="0" w:color="auto"/>
            </w:tcBorders>
            <w:shd w:val="clear" w:color="000000" w:fill="1F4E79" w:themeFill="accent1" w:themeFillShade="80"/>
            <w:noWrap/>
            <w:vAlign w:val="center"/>
            <w:hideMark/>
          </w:tcPr>
          <w:p w14:paraId="5BDAD100" w14:textId="77777777" w:rsidR="0061149B" w:rsidRPr="00182EA3" w:rsidRDefault="0061149B" w:rsidP="0061149B">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Incluir todas las acciones que deban ser realizadas en caso de ocurrencia de un impedimento que imposibilite la ejecución de una acción principal.</w:t>
            </w:r>
          </w:p>
        </w:tc>
      </w:tr>
      <w:tr w:rsidR="0061149B" w:rsidRPr="00423DD0" w14:paraId="77805FC6" w14:textId="77777777" w:rsidTr="008D7C79">
        <w:trPr>
          <w:trHeight w:val="483"/>
        </w:trPr>
        <w:tc>
          <w:tcPr>
            <w:tcW w:w="175"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71A1B258" w14:textId="77777777" w:rsidR="0061149B" w:rsidRPr="00994F7E" w:rsidRDefault="0061149B" w:rsidP="0061149B">
            <w:pPr>
              <w:spacing w:after="0" w:line="240" w:lineRule="auto"/>
              <w:jc w:val="center"/>
              <w:rPr>
                <w:rFonts w:eastAsia="Times New Roman" w:cstheme="minorHAnsi"/>
                <w:b/>
                <w:bCs/>
                <w:sz w:val="20"/>
                <w:szCs w:val="20"/>
                <w:lang w:eastAsia="es-CL"/>
              </w:rPr>
            </w:pPr>
            <w:proofErr w:type="spellStart"/>
            <w:r w:rsidRPr="00994F7E">
              <w:rPr>
                <w:rFonts w:eastAsia="Times New Roman" w:cstheme="minorHAnsi"/>
                <w:b/>
                <w:bCs/>
                <w:sz w:val="20"/>
                <w:szCs w:val="20"/>
                <w:lang w:eastAsia="es-CL"/>
              </w:rPr>
              <w:t>N°</w:t>
            </w:r>
            <w:proofErr w:type="spellEnd"/>
            <w:r w:rsidRPr="00994F7E">
              <w:rPr>
                <w:rFonts w:eastAsia="Times New Roman" w:cstheme="minorHAnsi"/>
                <w:b/>
                <w:bCs/>
                <w:sz w:val="20"/>
                <w:szCs w:val="20"/>
                <w:lang w:eastAsia="es-CL"/>
              </w:rPr>
              <w:t xml:space="preserve"> IDENTIFICADOR</w:t>
            </w:r>
          </w:p>
        </w:tc>
        <w:tc>
          <w:tcPr>
            <w:tcW w:w="110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6343C617" w14:textId="77777777" w:rsidR="0061149B" w:rsidRPr="00994F7E" w:rsidRDefault="0061149B" w:rsidP="0061149B">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 xml:space="preserve">DESCRIPCIÓN </w:t>
            </w:r>
          </w:p>
        </w:tc>
        <w:tc>
          <w:tcPr>
            <w:tcW w:w="476"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A133E64" w14:textId="77777777" w:rsidR="0061149B" w:rsidRPr="00994F7E" w:rsidRDefault="0061149B" w:rsidP="0061149B">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 xml:space="preserve">ACCIÓN PRINCIPAL ASOCIADA </w:t>
            </w:r>
          </w:p>
        </w:tc>
        <w:tc>
          <w:tcPr>
            <w:tcW w:w="445" w:type="pct"/>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0F4D5A99" w14:textId="77777777" w:rsidR="0061149B" w:rsidRPr="00994F7E" w:rsidRDefault="0061149B" w:rsidP="0061149B">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PLAZO DE EJECUCIÓN</w:t>
            </w:r>
          </w:p>
        </w:tc>
        <w:tc>
          <w:tcPr>
            <w:tcW w:w="630"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25995203" w14:textId="77777777" w:rsidR="0061149B" w:rsidRPr="00994F7E" w:rsidRDefault="0061149B" w:rsidP="0061149B">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INDICADORES DE CUMPLIMIENTO</w:t>
            </w:r>
          </w:p>
        </w:tc>
        <w:tc>
          <w:tcPr>
            <w:tcW w:w="9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05EBF9EF" w14:textId="77777777" w:rsidR="0061149B" w:rsidRPr="00994F7E" w:rsidRDefault="0061149B" w:rsidP="0061149B">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 xml:space="preserve"> MEDIOS DE VERIFICACIÓN </w:t>
            </w:r>
          </w:p>
        </w:tc>
        <w:tc>
          <w:tcPr>
            <w:tcW w:w="4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8E00C2F" w14:textId="77777777" w:rsidR="0061149B" w:rsidRPr="00994F7E" w:rsidRDefault="0061149B" w:rsidP="0061149B">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 xml:space="preserve">COSTOS ESTIMADOS         </w:t>
            </w:r>
          </w:p>
        </w:tc>
        <w:tc>
          <w:tcPr>
            <w:tcW w:w="699" w:type="pct"/>
            <w:gridSpan w:val="2"/>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5640300E" w14:textId="77777777" w:rsidR="0061149B" w:rsidRPr="00182EA3" w:rsidRDefault="0061149B" w:rsidP="0061149B">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 </w:t>
            </w:r>
          </w:p>
        </w:tc>
      </w:tr>
      <w:tr w:rsidR="0061149B" w:rsidRPr="00423DD0" w14:paraId="176ACE6F" w14:textId="77777777" w:rsidTr="008D7C79">
        <w:trPr>
          <w:trHeight w:val="624"/>
        </w:trPr>
        <w:tc>
          <w:tcPr>
            <w:tcW w:w="175"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2E73534" w14:textId="77777777" w:rsidR="0061149B" w:rsidRPr="00994F7E" w:rsidRDefault="0061149B" w:rsidP="0061149B">
            <w:pPr>
              <w:spacing w:after="0" w:line="240" w:lineRule="auto"/>
              <w:rPr>
                <w:rFonts w:eastAsia="Times New Roman" w:cstheme="minorHAnsi"/>
                <w:b/>
                <w:bCs/>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AF0D28C" w14:textId="77777777" w:rsidR="0061149B" w:rsidRPr="00994F7E" w:rsidRDefault="0061149B" w:rsidP="0061149B">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(describir los aspectos fundamentales de la acción y forma de implementación, incorporando mayores detalles en anexos si es necesario)</w:t>
            </w:r>
          </w:p>
        </w:tc>
        <w:tc>
          <w:tcPr>
            <w:tcW w:w="476"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3CA29B7" w14:textId="77777777" w:rsidR="0061149B" w:rsidRPr="00994F7E" w:rsidRDefault="0061149B" w:rsidP="0061149B">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w:t>
            </w:r>
            <w:proofErr w:type="spellStart"/>
            <w:r w:rsidRPr="00994F7E">
              <w:rPr>
                <w:rFonts w:eastAsia="Times New Roman" w:cstheme="minorHAnsi"/>
                <w:b/>
                <w:bCs/>
                <w:sz w:val="20"/>
                <w:szCs w:val="20"/>
                <w:lang w:eastAsia="es-CL"/>
              </w:rPr>
              <w:t>N°</w:t>
            </w:r>
            <w:proofErr w:type="spellEnd"/>
            <w:r w:rsidRPr="00994F7E">
              <w:rPr>
                <w:rFonts w:eastAsia="Times New Roman" w:cstheme="minorHAnsi"/>
                <w:b/>
                <w:bCs/>
                <w:sz w:val="20"/>
                <w:szCs w:val="20"/>
                <w:lang w:eastAsia="es-CL"/>
              </w:rPr>
              <w:t xml:space="preserve"> Identificador)</w:t>
            </w:r>
          </w:p>
        </w:tc>
        <w:tc>
          <w:tcPr>
            <w:tcW w:w="445" w:type="pct"/>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DAF17B0" w14:textId="77777777" w:rsidR="0061149B" w:rsidRPr="00994F7E" w:rsidRDefault="0061149B" w:rsidP="0061149B">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(a partir de la ocurrencia del impedimento)</w:t>
            </w:r>
          </w:p>
        </w:tc>
        <w:tc>
          <w:tcPr>
            <w:tcW w:w="630"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512C9C58" w14:textId="77777777" w:rsidR="0061149B" w:rsidRPr="00994F7E" w:rsidRDefault="0061149B" w:rsidP="0061149B">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(datos, antecedentes o variables que se utilizarán para valorar, ponderar o cuantificar el avance y cumplimiento de las acciones y metas definidas)</w:t>
            </w:r>
          </w:p>
        </w:tc>
        <w:tc>
          <w:tcPr>
            <w:tcW w:w="9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776BAE7" w14:textId="77777777" w:rsidR="0061149B" w:rsidRPr="00994F7E" w:rsidRDefault="0061149B" w:rsidP="0061149B">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(a informar en Reportes de Avance y Reporte Final respectivamente)</w:t>
            </w:r>
          </w:p>
        </w:tc>
        <w:tc>
          <w:tcPr>
            <w:tcW w:w="4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0ED0F13" w14:textId="77777777" w:rsidR="0061149B" w:rsidRPr="00994F7E" w:rsidRDefault="0061149B" w:rsidP="0061149B">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(en miles de $)</w:t>
            </w:r>
          </w:p>
        </w:tc>
        <w:tc>
          <w:tcPr>
            <w:tcW w:w="699" w:type="pct"/>
            <w:gridSpan w:val="2"/>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01683FF8" w14:textId="77777777" w:rsidR="0061149B" w:rsidRPr="00182EA3" w:rsidRDefault="0061149B" w:rsidP="0061149B">
            <w:pPr>
              <w:spacing w:after="0" w:line="240" w:lineRule="auto"/>
              <w:rPr>
                <w:rFonts w:eastAsia="Times New Roman" w:cstheme="minorHAnsi"/>
                <w:b/>
                <w:bCs/>
                <w:color w:val="000000"/>
                <w:sz w:val="20"/>
                <w:szCs w:val="20"/>
                <w:lang w:eastAsia="es-CL"/>
              </w:rPr>
            </w:pPr>
          </w:p>
        </w:tc>
      </w:tr>
      <w:tr w:rsidR="0061149B" w:rsidRPr="00423DD0" w14:paraId="693F4A4D" w14:textId="77777777" w:rsidTr="008D7C79">
        <w:trPr>
          <w:trHeight w:val="315"/>
        </w:trPr>
        <w:tc>
          <w:tcPr>
            <w:tcW w:w="175"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7E3AC9" w14:textId="77777777" w:rsidR="0061149B" w:rsidRPr="00994F7E" w:rsidRDefault="0061149B" w:rsidP="0061149B">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 N/A</w:t>
            </w:r>
          </w:p>
        </w:tc>
        <w:tc>
          <w:tcPr>
            <w:tcW w:w="110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40A21AC8" w14:textId="77777777" w:rsidR="0061149B" w:rsidRPr="00994F7E" w:rsidRDefault="0061149B" w:rsidP="0061149B">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Acción</w:t>
            </w:r>
          </w:p>
        </w:tc>
        <w:tc>
          <w:tcPr>
            <w:tcW w:w="476" w:type="pct"/>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EA4027" w14:textId="77777777" w:rsidR="0061149B" w:rsidRPr="00994F7E" w:rsidRDefault="0061149B" w:rsidP="0061149B">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N/A</w:t>
            </w:r>
          </w:p>
        </w:tc>
        <w:tc>
          <w:tcPr>
            <w:tcW w:w="445" w:type="pct"/>
            <w:gridSpan w:val="3"/>
            <w:vMerge w:val="restart"/>
            <w:tcBorders>
              <w:top w:val="single" w:sz="4" w:space="0" w:color="auto"/>
              <w:left w:val="single" w:sz="4" w:space="0" w:color="auto"/>
              <w:right w:val="single" w:sz="4" w:space="0" w:color="auto"/>
            </w:tcBorders>
            <w:shd w:val="clear" w:color="000000" w:fill="FFFFFF"/>
            <w:noWrap/>
            <w:vAlign w:val="center"/>
            <w:hideMark/>
          </w:tcPr>
          <w:p w14:paraId="26ABD550" w14:textId="77777777" w:rsidR="0061149B" w:rsidRPr="00994F7E" w:rsidRDefault="0061149B" w:rsidP="0061149B">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 </w:t>
            </w:r>
          </w:p>
          <w:p w14:paraId="292319EF" w14:textId="77777777" w:rsidR="0061149B" w:rsidRPr="00182EA3" w:rsidRDefault="0061149B" w:rsidP="0061149B">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r>
              <w:rPr>
                <w:rFonts w:eastAsia="Times New Roman" w:cstheme="minorHAnsi"/>
                <w:color w:val="000000"/>
                <w:sz w:val="20"/>
                <w:szCs w:val="20"/>
                <w:lang w:eastAsia="es-CL"/>
              </w:rPr>
              <w:t>N/A</w:t>
            </w:r>
          </w:p>
          <w:p w14:paraId="42A69E52" w14:textId="77777777" w:rsidR="0061149B" w:rsidRPr="00994F7E" w:rsidRDefault="0061149B" w:rsidP="0061149B">
            <w:pPr>
              <w:spacing w:after="0" w:line="240" w:lineRule="auto"/>
              <w:jc w:val="center"/>
              <w:rPr>
                <w:rFonts w:eastAsia="Times New Roman" w:cstheme="minorHAnsi"/>
                <w:sz w:val="20"/>
                <w:szCs w:val="20"/>
                <w:lang w:eastAsia="es-CL"/>
              </w:rPr>
            </w:pPr>
            <w:r w:rsidRPr="00182EA3">
              <w:rPr>
                <w:rFonts w:eastAsia="Times New Roman" w:cstheme="minorHAnsi"/>
                <w:color w:val="000000"/>
                <w:sz w:val="20"/>
                <w:szCs w:val="20"/>
                <w:lang w:eastAsia="es-CL"/>
              </w:rPr>
              <w:t> </w:t>
            </w:r>
          </w:p>
        </w:tc>
        <w:tc>
          <w:tcPr>
            <w:tcW w:w="630" w:type="pct"/>
            <w:gridSpan w:val="2"/>
            <w:vMerge w:val="restart"/>
            <w:tcBorders>
              <w:top w:val="single" w:sz="4" w:space="0" w:color="auto"/>
              <w:left w:val="single" w:sz="4" w:space="0" w:color="auto"/>
              <w:right w:val="single" w:sz="4" w:space="0" w:color="auto"/>
            </w:tcBorders>
            <w:shd w:val="clear" w:color="000000" w:fill="FFFFFF"/>
            <w:noWrap/>
            <w:vAlign w:val="center"/>
            <w:hideMark/>
          </w:tcPr>
          <w:p w14:paraId="0D1487FC" w14:textId="77777777" w:rsidR="0061149B" w:rsidRPr="00994F7E" w:rsidRDefault="0061149B" w:rsidP="0061149B">
            <w:pPr>
              <w:spacing w:after="0" w:line="240" w:lineRule="auto"/>
              <w:rPr>
                <w:rFonts w:eastAsia="Times New Roman" w:cstheme="minorHAnsi"/>
                <w:sz w:val="20"/>
                <w:szCs w:val="20"/>
                <w:lang w:eastAsia="es-CL"/>
              </w:rPr>
            </w:pPr>
            <w:r w:rsidRPr="00994F7E">
              <w:rPr>
                <w:rFonts w:eastAsia="Times New Roman" w:cstheme="minorHAnsi"/>
                <w:sz w:val="20"/>
                <w:szCs w:val="20"/>
                <w:lang w:eastAsia="es-CL"/>
              </w:rPr>
              <w:t> </w:t>
            </w:r>
          </w:p>
          <w:p w14:paraId="67B17A01" w14:textId="77777777" w:rsidR="0061149B" w:rsidRPr="00182EA3" w:rsidRDefault="0061149B" w:rsidP="0061149B">
            <w:pPr>
              <w:spacing w:after="0" w:line="240" w:lineRule="auto"/>
              <w:jc w:val="center"/>
              <w:rPr>
                <w:rFonts w:eastAsia="Times New Roman" w:cstheme="minorHAnsi"/>
                <w:color w:val="000000"/>
                <w:sz w:val="20"/>
                <w:szCs w:val="20"/>
                <w:lang w:eastAsia="es-CL"/>
              </w:rPr>
            </w:pPr>
            <w:r>
              <w:rPr>
                <w:rFonts w:eastAsia="Times New Roman" w:cstheme="minorHAnsi"/>
                <w:color w:val="000000"/>
                <w:sz w:val="20"/>
                <w:szCs w:val="20"/>
                <w:lang w:eastAsia="es-CL"/>
              </w:rPr>
              <w:t>N/A</w:t>
            </w:r>
          </w:p>
          <w:p w14:paraId="1EA25FB1" w14:textId="77777777" w:rsidR="0061149B" w:rsidRPr="00182EA3" w:rsidRDefault="0061149B" w:rsidP="0061149B">
            <w:pPr>
              <w:spacing w:after="0" w:line="240" w:lineRule="auto"/>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p>
          <w:p w14:paraId="563DCF48" w14:textId="77777777" w:rsidR="0061149B" w:rsidRPr="00994F7E" w:rsidRDefault="0061149B" w:rsidP="0061149B">
            <w:pPr>
              <w:spacing w:after="0" w:line="240" w:lineRule="auto"/>
              <w:rPr>
                <w:rFonts w:eastAsia="Times New Roman" w:cstheme="minorHAnsi"/>
                <w:sz w:val="20"/>
                <w:szCs w:val="20"/>
                <w:lang w:eastAsia="es-CL"/>
              </w:rPr>
            </w:pPr>
            <w:r w:rsidRPr="00182EA3">
              <w:rPr>
                <w:rFonts w:eastAsia="Times New Roman" w:cstheme="minorHAnsi"/>
                <w:color w:val="000000"/>
                <w:sz w:val="20"/>
                <w:szCs w:val="20"/>
                <w:lang w:eastAsia="es-CL"/>
              </w:rPr>
              <w:t> </w:t>
            </w:r>
          </w:p>
        </w:tc>
        <w:tc>
          <w:tcPr>
            <w:tcW w:w="983"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1C45F006" w14:textId="77777777" w:rsidR="0061149B" w:rsidRPr="00994F7E" w:rsidRDefault="0061149B" w:rsidP="0061149B">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Reportes de avance</w:t>
            </w:r>
          </w:p>
        </w:tc>
        <w:tc>
          <w:tcPr>
            <w:tcW w:w="483" w:type="pct"/>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15DB1D" w14:textId="77777777" w:rsidR="0061149B" w:rsidRPr="00994F7E" w:rsidRDefault="0061149B" w:rsidP="0061149B">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N/A</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5B83C592" w14:textId="77777777" w:rsidR="0061149B" w:rsidRPr="00182EA3" w:rsidRDefault="0061149B" w:rsidP="0061149B">
            <w:pPr>
              <w:spacing w:after="0" w:line="240" w:lineRule="auto"/>
              <w:rPr>
                <w:rFonts w:eastAsia="Times New Roman" w:cstheme="minorHAnsi"/>
                <w:b/>
                <w:bCs/>
                <w:color w:val="000000"/>
                <w:sz w:val="20"/>
                <w:szCs w:val="20"/>
                <w:lang w:eastAsia="es-CL"/>
              </w:rPr>
            </w:pPr>
          </w:p>
        </w:tc>
      </w:tr>
      <w:tr w:rsidR="0061149B" w:rsidRPr="00423DD0" w14:paraId="7DC383C1" w14:textId="77777777" w:rsidTr="008D7C79">
        <w:trPr>
          <w:trHeight w:val="358"/>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3C126B20" w14:textId="77777777" w:rsidR="0061149B" w:rsidRPr="00182EA3" w:rsidRDefault="0061149B" w:rsidP="0061149B">
            <w:pPr>
              <w:spacing w:after="0" w:line="240" w:lineRule="auto"/>
              <w:rPr>
                <w:rFonts w:eastAsia="Times New Roman" w:cstheme="minorHAnsi"/>
                <w:b/>
                <w:bCs/>
                <w:color w:val="000000"/>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A48DD5" w14:textId="77777777" w:rsidR="0061149B" w:rsidRPr="00182EA3" w:rsidRDefault="0061149B" w:rsidP="0061149B">
            <w:pPr>
              <w:spacing w:after="0" w:line="240" w:lineRule="auto"/>
              <w:jc w:val="center"/>
              <w:rPr>
                <w:rFonts w:eastAsia="Times New Roman" w:cstheme="minorHAnsi"/>
                <w:color w:val="000000"/>
                <w:sz w:val="20"/>
                <w:szCs w:val="20"/>
                <w:lang w:eastAsia="es-CL"/>
              </w:rPr>
            </w:pPr>
            <w:r>
              <w:rPr>
                <w:rFonts w:eastAsia="Times New Roman" w:cstheme="minorHAnsi"/>
                <w:color w:val="000000"/>
                <w:sz w:val="20"/>
                <w:szCs w:val="20"/>
                <w:lang w:eastAsia="es-CL"/>
              </w:rPr>
              <w:t>N/A</w:t>
            </w:r>
          </w:p>
        </w:tc>
        <w:tc>
          <w:tcPr>
            <w:tcW w:w="476" w:type="pct"/>
            <w:gridSpan w:val="2"/>
            <w:vMerge/>
            <w:tcBorders>
              <w:top w:val="single" w:sz="4" w:space="0" w:color="auto"/>
              <w:left w:val="single" w:sz="4" w:space="0" w:color="auto"/>
              <w:bottom w:val="single" w:sz="4" w:space="0" w:color="auto"/>
              <w:right w:val="single" w:sz="4" w:space="0" w:color="auto"/>
            </w:tcBorders>
            <w:vAlign w:val="center"/>
            <w:hideMark/>
          </w:tcPr>
          <w:p w14:paraId="28E1EABD" w14:textId="77777777" w:rsidR="0061149B" w:rsidRPr="00182EA3" w:rsidRDefault="0061149B" w:rsidP="0061149B">
            <w:pPr>
              <w:spacing w:after="0" w:line="240" w:lineRule="auto"/>
              <w:rPr>
                <w:rFonts w:eastAsia="Times New Roman" w:cstheme="minorHAnsi"/>
                <w:color w:val="000000"/>
                <w:sz w:val="20"/>
                <w:szCs w:val="20"/>
                <w:lang w:eastAsia="es-CL"/>
              </w:rPr>
            </w:pPr>
          </w:p>
        </w:tc>
        <w:tc>
          <w:tcPr>
            <w:tcW w:w="445" w:type="pct"/>
            <w:gridSpan w:val="3"/>
            <w:vMerge/>
            <w:tcBorders>
              <w:left w:val="single" w:sz="4" w:space="0" w:color="auto"/>
              <w:right w:val="single" w:sz="4" w:space="0" w:color="auto"/>
            </w:tcBorders>
            <w:shd w:val="clear" w:color="000000" w:fill="FFFFFF"/>
            <w:noWrap/>
            <w:vAlign w:val="center"/>
            <w:hideMark/>
          </w:tcPr>
          <w:p w14:paraId="7DF71DA3" w14:textId="77777777" w:rsidR="0061149B" w:rsidRPr="00182EA3" w:rsidRDefault="0061149B" w:rsidP="0061149B">
            <w:pPr>
              <w:spacing w:after="0" w:line="240" w:lineRule="auto"/>
              <w:jc w:val="center"/>
              <w:rPr>
                <w:rFonts w:eastAsia="Times New Roman" w:cstheme="minorHAnsi"/>
                <w:color w:val="000000"/>
                <w:sz w:val="20"/>
                <w:szCs w:val="20"/>
                <w:lang w:eastAsia="es-CL"/>
              </w:rPr>
            </w:pPr>
          </w:p>
        </w:tc>
        <w:tc>
          <w:tcPr>
            <w:tcW w:w="630" w:type="pct"/>
            <w:gridSpan w:val="2"/>
            <w:vMerge/>
            <w:tcBorders>
              <w:left w:val="single" w:sz="4" w:space="0" w:color="auto"/>
              <w:right w:val="single" w:sz="4" w:space="0" w:color="auto"/>
            </w:tcBorders>
            <w:shd w:val="clear" w:color="000000" w:fill="FFFFFF"/>
            <w:noWrap/>
            <w:vAlign w:val="center"/>
            <w:hideMark/>
          </w:tcPr>
          <w:p w14:paraId="0C38F346" w14:textId="77777777" w:rsidR="0061149B" w:rsidRPr="00182EA3" w:rsidRDefault="0061149B" w:rsidP="0061149B">
            <w:pPr>
              <w:spacing w:after="0" w:line="240" w:lineRule="auto"/>
              <w:rPr>
                <w:rFonts w:eastAsia="Times New Roman" w:cstheme="minorHAnsi"/>
                <w:color w:val="000000"/>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D97E0C" w14:textId="77777777" w:rsidR="0061149B" w:rsidRPr="00182EA3" w:rsidRDefault="0061149B" w:rsidP="0061149B">
            <w:pPr>
              <w:spacing w:after="0" w:line="240" w:lineRule="auto"/>
              <w:jc w:val="center"/>
              <w:rPr>
                <w:rFonts w:eastAsia="Times New Roman" w:cstheme="minorHAnsi"/>
                <w:color w:val="000000"/>
                <w:sz w:val="20"/>
                <w:szCs w:val="20"/>
                <w:lang w:eastAsia="es-CL"/>
              </w:rPr>
            </w:pPr>
            <w:r>
              <w:rPr>
                <w:rFonts w:eastAsia="Times New Roman" w:cstheme="minorHAnsi"/>
                <w:color w:val="000000"/>
                <w:sz w:val="20"/>
                <w:szCs w:val="20"/>
                <w:lang w:eastAsia="es-CL"/>
              </w:rPr>
              <w:t>N/A</w:t>
            </w:r>
          </w:p>
        </w:tc>
        <w:tc>
          <w:tcPr>
            <w:tcW w:w="483" w:type="pct"/>
            <w:gridSpan w:val="2"/>
            <w:vMerge/>
            <w:tcBorders>
              <w:top w:val="single" w:sz="4" w:space="0" w:color="auto"/>
              <w:left w:val="single" w:sz="4" w:space="0" w:color="auto"/>
              <w:bottom w:val="single" w:sz="4" w:space="0" w:color="auto"/>
              <w:right w:val="single" w:sz="4" w:space="0" w:color="auto"/>
            </w:tcBorders>
            <w:vAlign w:val="center"/>
            <w:hideMark/>
          </w:tcPr>
          <w:p w14:paraId="55C58659" w14:textId="77777777" w:rsidR="0061149B" w:rsidRPr="00182EA3" w:rsidRDefault="0061149B" w:rsidP="0061149B">
            <w:pPr>
              <w:spacing w:after="0" w:line="240" w:lineRule="auto"/>
              <w:rPr>
                <w:rFonts w:eastAsia="Times New Roman" w:cstheme="minorHAnsi"/>
                <w:color w:val="000000"/>
                <w:sz w:val="20"/>
                <w:szCs w:val="20"/>
                <w:lang w:eastAsia="es-CL"/>
              </w:rPr>
            </w:pP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15BFE511" w14:textId="77777777" w:rsidR="0061149B" w:rsidRPr="00182EA3" w:rsidRDefault="0061149B" w:rsidP="0061149B">
            <w:pPr>
              <w:spacing w:after="0" w:line="240" w:lineRule="auto"/>
              <w:rPr>
                <w:rFonts w:eastAsia="Times New Roman" w:cstheme="minorHAnsi"/>
                <w:b/>
                <w:bCs/>
                <w:color w:val="000000"/>
                <w:sz w:val="20"/>
                <w:szCs w:val="20"/>
                <w:lang w:eastAsia="es-CL"/>
              </w:rPr>
            </w:pPr>
          </w:p>
        </w:tc>
      </w:tr>
      <w:tr w:rsidR="0061149B" w:rsidRPr="00423DD0" w14:paraId="0B0D6365" w14:textId="77777777" w:rsidTr="008D7C79">
        <w:trPr>
          <w:trHeight w:val="315"/>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50A2875C" w14:textId="77777777" w:rsidR="0061149B" w:rsidRPr="00182EA3" w:rsidRDefault="0061149B" w:rsidP="0061149B">
            <w:pPr>
              <w:spacing w:after="0" w:line="240" w:lineRule="auto"/>
              <w:rPr>
                <w:rFonts w:eastAsia="Times New Roman" w:cstheme="minorHAnsi"/>
                <w:b/>
                <w:bCs/>
                <w:color w:val="000000"/>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062FC531" w14:textId="77777777" w:rsidR="0061149B" w:rsidRPr="00182EA3" w:rsidRDefault="0061149B" w:rsidP="0061149B">
            <w:pPr>
              <w:spacing w:after="0" w:line="240" w:lineRule="auto"/>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Forma de implementación</w:t>
            </w:r>
          </w:p>
        </w:tc>
        <w:tc>
          <w:tcPr>
            <w:tcW w:w="476" w:type="pct"/>
            <w:gridSpan w:val="2"/>
            <w:vMerge/>
            <w:tcBorders>
              <w:top w:val="single" w:sz="4" w:space="0" w:color="auto"/>
              <w:left w:val="single" w:sz="4" w:space="0" w:color="auto"/>
              <w:bottom w:val="single" w:sz="4" w:space="0" w:color="auto"/>
              <w:right w:val="single" w:sz="4" w:space="0" w:color="auto"/>
            </w:tcBorders>
            <w:vAlign w:val="center"/>
            <w:hideMark/>
          </w:tcPr>
          <w:p w14:paraId="71ACAA6F" w14:textId="77777777" w:rsidR="0061149B" w:rsidRPr="00182EA3" w:rsidRDefault="0061149B" w:rsidP="0061149B">
            <w:pPr>
              <w:spacing w:after="0" w:line="240" w:lineRule="auto"/>
              <w:rPr>
                <w:rFonts w:eastAsia="Times New Roman" w:cstheme="minorHAnsi"/>
                <w:color w:val="000000"/>
                <w:sz w:val="20"/>
                <w:szCs w:val="20"/>
                <w:lang w:eastAsia="es-CL"/>
              </w:rPr>
            </w:pPr>
          </w:p>
        </w:tc>
        <w:tc>
          <w:tcPr>
            <w:tcW w:w="445" w:type="pct"/>
            <w:gridSpan w:val="3"/>
            <w:vMerge/>
            <w:tcBorders>
              <w:left w:val="single" w:sz="4" w:space="0" w:color="auto"/>
              <w:right w:val="single" w:sz="4" w:space="0" w:color="auto"/>
            </w:tcBorders>
            <w:shd w:val="clear" w:color="000000" w:fill="FFFFFF"/>
            <w:noWrap/>
            <w:vAlign w:val="center"/>
            <w:hideMark/>
          </w:tcPr>
          <w:p w14:paraId="08136907" w14:textId="77777777" w:rsidR="0061149B" w:rsidRPr="00182EA3" w:rsidRDefault="0061149B" w:rsidP="0061149B">
            <w:pPr>
              <w:spacing w:after="0" w:line="240" w:lineRule="auto"/>
              <w:jc w:val="center"/>
              <w:rPr>
                <w:rFonts w:eastAsia="Times New Roman" w:cstheme="minorHAnsi"/>
                <w:color w:val="000000"/>
                <w:sz w:val="20"/>
                <w:szCs w:val="20"/>
                <w:lang w:eastAsia="es-CL"/>
              </w:rPr>
            </w:pPr>
          </w:p>
        </w:tc>
        <w:tc>
          <w:tcPr>
            <w:tcW w:w="630" w:type="pct"/>
            <w:gridSpan w:val="2"/>
            <w:vMerge/>
            <w:tcBorders>
              <w:left w:val="single" w:sz="4" w:space="0" w:color="auto"/>
              <w:right w:val="single" w:sz="4" w:space="0" w:color="auto"/>
            </w:tcBorders>
            <w:shd w:val="clear" w:color="000000" w:fill="FFFFFF"/>
            <w:noWrap/>
            <w:vAlign w:val="center"/>
            <w:hideMark/>
          </w:tcPr>
          <w:p w14:paraId="6BB0D907" w14:textId="77777777" w:rsidR="0061149B" w:rsidRPr="00182EA3" w:rsidRDefault="0061149B" w:rsidP="0061149B">
            <w:pPr>
              <w:spacing w:after="0" w:line="240" w:lineRule="auto"/>
              <w:rPr>
                <w:rFonts w:eastAsia="Times New Roman" w:cstheme="minorHAnsi"/>
                <w:color w:val="000000"/>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7A82D72D" w14:textId="77777777" w:rsidR="0061149B" w:rsidRPr="00182EA3" w:rsidRDefault="0061149B" w:rsidP="0061149B">
            <w:pPr>
              <w:spacing w:after="0" w:line="240" w:lineRule="auto"/>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Reporte final</w:t>
            </w:r>
          </w:p>
        </w:tc>
        <w:tc>
          <w:tcPr>
            <w:tcW w:w="483" w:type="pct"/>
            <w:gridSpan w:val="2"/>
            <w:vMerge/>
            <w:tcBorders>
              <w:top w:val="single" w:sz="4" w:space="0" w:color="auto"/>
              <w:left w:val="single" w:sz="4" w:space="0" w:color="auto"/>
              <w:bottom w:val="single" w:sz="4" w:space="0" w:color="auto"/>
              <w:right w:val="single" w:sz="4" w:space="0" w:color="auto"/>
            </w:tcBorders>
            <w:vAlign w:val="center"/>
            <w:hideMark/>
          </w:tcPr>
          <w:p w14:paraId="0885E072" w14:textId="77777777" w:rsidR="0061149B" w:rsidRPr="00182EA3" w:rsidRDefault="0061149B" w:rsidP="0061149B">
            <w:pPr>
              <w:spacing w:after="0" w:line="240" w:lineRule="auto"/>
              <w:rPr>
                <w:rFonts w:eastAsia="Times New Roman" w:cstheme="minorHAnsi"/>
                <w:color w:val="000000"/>
                <w:sz w:val="20"/>
                <w:szCs w:val="20"/>
                <w:lang w:eastAsia="es-CL"/>
              </w:rPr>
            </w:pP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13003C13" w14:textId="77777777" w:rsidR="0061149B" w:rsidRPr="00182EA3" w:rsidRDefault="0061149B" w:rsidP="0061149B">
            <w:pPr>
              <w:spacing w:after="0" w:line="240" w:lineRule="auto"/>
              <w:rPr>
                <w:rFonts w:eastAsia="Times New Roman" w:cstheme="minorHAnsi"/>
                <w:b/>
                <w:bCs/>
                <w:color w:val="000000"/>
                <w:sz w:val="20"/>
                <w:szCs w:val="20"/>
                <w:lang w:eastAsia="es-CL"/>
              </w:rPr>
            </w:pPr>
          </w:p>
        </w:tc>
      </w:tr>
      <w:tr w:rsidR="0061149B" w:rsidRPr="00423DD0" w14:paraId="45405DCC" w14:textId="77777777" w:rsidTr="008D7C79">
        <w:trPr>
          <w:trHeight w:val="354"/>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1BAADFE7" w14:textId="77777777" w:rsidR="0061149B" w:rsidRPr="00182EA3" w:rsidRDefault="0061149B" w:rsidP="0061149B">
            <w:pPr>
              <w:spacing w:after="0" w:line="240" w:lineRule="auto"/>
              <w:rPr>
                <w:rFonts w:eastAsia="Times New Roman" w:cstheme="minorHAnsi"/>
                <w:b/>
                <w:bCs/>
                <w:color w:val="000000"/>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5C5BF7" w14:textId="77777777" w:rsidR="0061149B" w:rsidRPr="00182EA3" w:rsidRDefault="0061149B" w:rsidP="0061149B">
            <w:pPr>
              <w:spacing w:after="0" w:line="240" w:lineRule="auto"/>
              <w:jc w:val="center"/>
              <w:rPr>
                <w:rFonts w:eastAsia="Times New Roman" w:cstheme="minorHAnsi"/>
                <w:color w:val="000000"/>
                <w:sz w:val="20"/>
                <w:szCs w:val="20"/>
                <w:lang w:eastAsia="es-CL"/>
              </w:rPr>
            </w:pPr>
            <w:r>
              <w:rPr>
                <w:rFonts w:eastAsia="Times New Roman" w:cstheme="minorHAnsi"/>
                <w:color w:val="000000"/>
                <w:sz w:val="20"/>
                <w:szCs w:val="20"/>
                <w:lang w:eastAsia="es-CL"/>
              </w:rPr>
              <w:t>N/A</w:t>
            </w:r>
          </w:p>
        </w:tc>
        <w:tc>
          <w:tcPr>
            <w:tcW w:w="476" w:type="pct"/>
            <w:gridSpan w:val="2"/>
            <w:vMerge/>
            <w:tcBorders>
              <w:top w:val="single" w:sz="4" w:space="0" w:color="auto"/>
              <w:left w:val="single" w:sz="4" w:space="0" w:color="auto"/>
              <w:bottom w:val="single" w:sz="4" w:space="0" w:color="auto"/>
              <w:right w:val="single" w:sz="4" w:space="0" w:color="auto"/>
            </w:tcBorders>
            <w:vAlign w:val="center"/>
            <w:hideMark/>
          </w:tcPr>
          <w:p w14:paraId="4340CB4D" w14:textId="77777777" w:rsidR="0061149B" w:rsidRPr="00182EA3" w:rsidRDefault="0061149B" w:rsidP="0061149B">
            <w:pPr>
              <w:spacing w:after="0" w:line="240" w:lineRule="auto"/>
              <w:rPr>
                <w:rFonts w:eastAsia="Times New Roman" w:cstheme="minorHAnsi"/>
                <w:color w:val="000000"/>
                <w:sz w:val="20"/>
                <w:szCs w:val="20"/>
                <w:lang w:eastAsia="es-CL"/>
              </w:rPr>
            </w:pPr>
          </w:p>
        </w:tc>
        <w:tc>
          <w:tcPr>
            <w:tcW w:w="445" w:type="pct"/>
            <w:gridSpan w:val="3"/>
            <w:vMerge/>
            <w:tcBorders>
              <w:left w:val="single" w:sz="4" w:space="0" w:color="auto"/>
              <w:bottom w:val="single" w:sz="4" w:space="0" w:color="auto"/>
              <w:right w:val="single" w:sz="4" w:space="0" w:color="auto"/>
            </w:tcBorders>
            <w:shd w:val="clear" w:color="000000" w:fill="FFFFFF"/>
            <w:noWrap/>
            <w:vAlign w:val="center"/>
            <w:hideMark/>
          </w:tcPr>
          <w:p w14:paraId="27C42822" w14:textId="77777777" w:rsidR="0061149B" w:rsidRPr="00182EA3" w:rsidRDefault="0061149B" w:rsidP="0061149B">
            <w:pPr>
              <w:spacing w:after="0" w:line="240" w:lineRule="auto"/>
              <w:jc w:val="center"/>
              <w:rPr>
                <w:rFonts w:eastAsia="Times New Roman" w:cstheme="minorHAnsi"/>
                <w:color w:val="000000"/>
                <w:sz w:val="20"/>
                <w:szCs w:val="20"/>
                <w:lang w:eastAsia="es-CL"/>
              </w:rPr>
            </w:pPr>
          </w:p>
        </w:tc>
        <w:tc>
          <w:tcPr>
            <w:tcW w:w="630" w:type="pct"/>
            <w:gridSpan w:val="2"/>
            <w:vMerge/>
            <w:tcBorders>
              <w:left w:val="single" w:sz="4" w:space="0" w:color="auto"/>
              <w:bottom w:val="single" w:sz="4" w:space="0" w:color="auto"/>
              <w:right w:val="single" w:sz="4" w:space="0" w:color="auto"/>
            </w:tcBorders>
            <w:shd w:val="clear" w:color="000000" w:fill="FFFFFF"/>
            <w:noWrap/>
            <w:vAlign w:val="center"/>
            <w:hideMark/>
          </w:tcPr>
          <w:p w14:paraId="2B446E0E" w14:textId="77777777" w:rsidR="0061149B" w:rsidRPr="00182EA3" w:rsidRDefault="0061149B" w:rsidP="0061149B">
            <w:pPr>
              <w:spacing w:after="0" w:line="240" w:lineRule="auto"/>
              <w:rPr>
                <w:rFonts w:eastAsia="Times New Roman" w:cstheme="minorHAnsi"/>
                <w:color w:val="000000"/>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3ED06C" w14:textId="77777777" w:rsidR="0061149B" w:rsidRPr="00182EA3" w:rsidRDefault="0061149B" w:rsidP="0061149B">
            <w:pPr>
              <w:spacing w:after="0" w:line="240" w:lineRule="auto"/>
              <w:jc w:val="center"/>
              <w:rPr>
                <w:rFonts w:eastAsia="Times New Roman" w:cstheme="minorHAnsi"/>
                <w:color w:val="000000"/>
                <w:sz w:val="20"/>
                <w:szCs w:val="20"/>
                <w:lang w:eastAsia="es-CL"/>
              </w:rPr>
            </w:pPr>
            <w:r>
              <w:rPr>
                <w:rFonts w:eastAsia="Times New Roman" w:cstheme="minorHAnsi"/>
                <w:color w:val="000000"/>
                <w:sz w:val="20"/>
                <w:szCs w:val="20"/>
                <w:lang w:eastAsia="es-CL"/>
              </w:rPr>
              <w:t>N/A</w:t>
            </w:r>
          </w:p>
        </w:tc>
        <w:tc>
          <w:tcPr>
            <w:tcW w:w="483" w:type="pct"/>
            <w:gridSpan w:val="2"/>
            <w:vMerge/>
            <w:tcBorders>
              <w:top w:val="single" w:sz="4" w:space="0" w:color="auto"/>
              <w:left w:val="single" w:sz="4" w:space="0" w:color="auto"/>
              <w:bottom w:val="single" w:sz="4" w:space="0" w:color="auto"/>
              <w:right w:val="single" w:sz="4" w:space="0" w:color="auto"/>
            </w:tcBorders>
            <w:vAlign w:val="center"/>
            <w:hideMark/>
          </w:tcPr>
          <w:p w14:paraId="33CEA80F" w14:textId="77777777" w:rsidR="0061149B" w:rsidRPr="00182EA3" w:rsidRDefault="0061149B" w:rsidP="0061149B">
            <w:pPr>
              <w:spacing w:after="0" w:line="240" w:lineRule="auto"/>
              <w:rPr>
                <w:rFonts w:eastAsia="Times New Roman" w:cstheme="minorHAnsi"/>
                <w:color w:val="000000"/>
                <w:sz w:val="20"/>
                <w:szCs w:val="20"/>
                <w:lang w:eastAsia="es-CL"/>
              </w:rPr>
            </w:pP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1A1225C9" w14:textId="77777777" w:rsidR="0061149B" w:rsidRPr="00182EA3" w:rsidRDefault="0061149B" w:rsidP="0061149B">
            <w:pPr>
              <w:spacing w:after="0" w:line="240" w:lineRule="auto"/>
              <w:rPr>
                <w:rFonts w:eastAsia="Times New Roman" w:cstheme="minorHAnsi"/>
                <w:b/>
                <w:bCs/>
                <w:color w:val="000000"/>
                <w:sz w:val="20"/>
                <w:szCs w:val="20"/>
                <w:lang w:eastAsia="es-CL"/>
              </w:rPr>
            </w:pPr>
          </w:p>
        </w:tc>
      </w:tr>
    </w:tbl>
    <w:p w14:paraId="02C908BF" w14:textId="36245F38" w:rsidR="0061149B" w:rsidRDefault="0061149B" w:rsidP="0016446D">
      <w:pPr>
        <w:rPr>
          <w:rFonts w:ascii="Calibri" w:hAnsi="Calibri" w:cs="Calibri"/>
          <w:b/>
          <w:color w:val="595959" w:themeColor="text1" w:themeTint="A6"/>
          <w:sz w:val="36"/>
          <w:szCs w:val="36"/>
          <w:u w:val="single"/>
        </w:rPr>
      </w:pPr>
    </w:p>
    <w:p w14:paraId="2C65BFC3" w14:textId="567A5C34" w:rsidR="009B72D2" w:rsidRDefault="009B72D2" w:rsidP="0016446D">
      <w:pPr>
        <w:rPr>
          <w:rFonts w:ascii="Calibri" w:hAnsi="Calibri" w:cs="Calibri"/>
          <w:b/>
          <w:color w:val="595959" w:themeColor="text1" w:themeTint="A6"/>
          <w:sz w:val="36"/>
          <w:szCs w:val="36"/>
          <w:u w:val="single"/>
        </w:rPr>
      </w:pPr>
    </w:p>
    <w:p w14:paraId="2F3011DB" w14:textId="77777777" w:rsidR="009B72D2" w:rsidRDefault="009B72D2" w:rsidP="0016446D">
      <w:pPr>
        <w:rPr>
          <w:rFonts w:ascii="Calibri" w:hAnsi="Calibri" w:cs="Calibri"/>
          <w:b/>
          <w:color w:val="595959" w:themeColor="text1" w:themeTint="A6"/>
          <w:sz w:val="36"/>
          <w:szCs w:val="36"/>
          <w:u w:val="single"/>
        </w:rPr>
      </w:pPr>
    </w:p>
    <w:tbl>
      <w:tblPr>
        <w:tblW w:w="5525" w:type="pct"/>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73"/>
        <w:gridCol w:w="2018"/>
        <w:gridCol w:w="2525"/>
        <w:gridCol w:w="6294"/>
      </w:tblGrid>
      <w:tr w:rsidR="000B5041" w:rsidRPr="00784169" w14:paraId="49BE52FE" w14:textId="77777777" w:rsidTr="00D137C4">
        <w:trPr>
          <w:trHeight w:val="283"/>
        </w:trPr>
        <w:tc>
          <w:tcPr>
            <w:tcW w:w="14610" w:type="dxa"/>
            <w:gridSpan w:val="4"/>
            <w:shd w:val="clear" w:color="000000" w:fill="1F4E79" w:themeFill="accent1" w:themeFillShade="80"/>
            <w:vAlign w:val="center"/>
            <w:hideMark/>
          </w:tcPr>
          <w:p w14:paraId="3DC1AAB2" w14:textId="77777777" w:rsidR="000B5041" w:rsidRPr="00784169" w:rsidRDefault="000B5041" w:rsidP="00313C9D">
            <w:pPr>
              <w:spacing w:after="0" w:line="240" w:lineRule="auto"/>
              <w:rPr>
                <w:rFonts w:eastAsia="Times New Roman" w:cstheme="minorHAnsi"/>
                <w:b/>
                <w:bCs/>
                <w:color w:val="FFFFFF"/>
                <w:sz w:val="20"/>
                <w:szCs w:val="20"/>
                <w:lang w:eastAsia="es-CL"/>
              </w:rPr>
            </w:pPr>
            <w:r w:rsidRPr="00784169">
              <w:rPr>
                <w:rFonts w:eastAsia="Times New Roman" w:cstheme="minorHAnsi"/>
                <w:b/>
                <w:bCs/>
                <w:color w:val="FFFFFF"/>
                <w:sz w:val="20"/>
                <w:szCs w:val="20"/>
                <w:lang w:eastAsia="es-CL"/>
              </w:rPr>
              <w:t>3. PLAN DE SEGUIMIENTO DEL PLAN DE ACCIONES Y METAS</w:t>
            </w:r>
          </w:p>
        </w:tc>
      </w:tr>
      <w:tr w:rsidR="000B5041" w:rsidRPr="00784169" w14:paraId="23839FDB" w14:textId="77777777" w:rsidTr="00D137C4">
        <w:trPr>
          <w:trHeight w:val="273"/>
        </w:trPr>
        <w:tc>
          <w:tcPr>
            <w:tcW w:w="14610" w:type="dxa"/>
            <w:gridSpan w:val="4"/>
            <w:shd w:val="clear" w:color="000000" w:fill="2E74B5" w:themeFill="accent1" w:themeFillShade="BF"/>
            <w:noWrap/>
            <w:vAlign w:val="center"/>
            <w:hideMark/>
          </w:tcPr>
          <w:p w14:paraId="2582BC6E" w14:textId="77777777" w:rsidR="000B5041" w:rsidRPr="00784169" w:rsidRDefault="000B5041" w:rsidP="00313C9D">
            <w:pPr>
              <w:spacing w:after="0" w:line="240" w:lineRule="auto"/>
              <w:rPr>
                <w:rFonts w:eastAsia="Times New Roman" w:cstheme="minorHAnsi"/>
                <w:b/>
                <w:bCs/>
                <w:color w:val="FFFFFF"/>
                <w:sz w:val="20"/>
                <w:szCs w:val="20"/>
                <w:lang w:eastAsia="es-CL"/>
              </w:rPr>
            </w:pPr>
            <w:r w:rsidRPr="00784169">
              <w:rPr>
                <w:rFonts w:eastAsia="Times New Roman" w:cstheme="minorHAnsi"/>
                <w:b/>
                <w:bCs/>
                <w:color w:val="FFFFFF"/>
                <w:sz w:val="20"/>
                <w:szCs w:val="20"/>
                <w:lang w:eastAsia="es-CL"/>
              </w:rPr>
              <w:t xml:space="preserve">3.1 REPORTE INICIAL </w:t>
            </w:r>
          </w:p>
        </w:tc>
      </w:tr>
      <w:tr w:rsidR="000B5041" w:rsidRPr="00784169" w14:paraId="6C6F2EAC" w14:textId="77777777" w:rsidTr="00D137C4">
        <w:trPr>
          <w:trHeight w:val="263"/>
        </w:trPr>
        <w:tc>
          <w:tcPr>
            <w:tcW w:w="14610" w:type="dxa"/>
            <w:gridSpan w:val="4"/>
            <w:shd w:val="clear" w:color="000000" w:fill="2E74B5" w:themeFill="accent1" w:themeFillShade="BF"/>
            <w:noWrap/>
            <w:vAlign w:val="center"/>
            <w:hideMark/>
          </w:tcPr>
          <w:p w14:paraId="0B984A83" w14:textId="77777777" w:rsidR="000B5041" w:rsidRPr="00784169" w:rsidRDefault="000B5041" w:rsidP="00313C9D">
            <w:pPr>
              <w:spacing w:after="0" w:line="240" w:lineRule="auto"/>
              <w:rPr>
                <w:rFonts w:eastAsia="Times New Roman" w:cstheme="minorHAnsi"/>
                <w:b/>
                <w:bCs/>
                <w:color w:val="FFFFFF"/>
                <w:sz w:val="20"/>
                <w:szCs w:val="20"/>
                <w:lang w:eastAsia="es-CL"/>
              </w:rPr>
            </w:pPr>
            <w:r w:rsidRPr="00784169">
              <w:rPr>
                <w:rFonts w:eastAsia="Times New Roman" w:cstheme="minorHAnsi"/>
                <w:b/>
                <w:bCs/>
                <w:color w:val="FFFFFF"/>
                <w:sz w:val="20"/>
                <w:szCs w:val="20"/>
                <w:lang w:eastAsia="es-CL"/>
              </w:rPr>
              <w:t>REPORTE ÚNICO DE ACCIONES EJECUTADAS Y EN EJECUCIÓN.</w:t>
            </w:r>
          </w:p>
        </w:tc>
      </w:tr>
      <w:tr w:rsidR="000B5041" w:rsidRPr="00784169" w14:paraId="5F16C36A" w14:textId="77777777" w:rsidTr="00D137C4">
        <w:trPr>
          <w:trHeight w:val="765"/>
        </w:trPr>
        <w:tc>
          <w:tcPr>
            <w:tcW w:w="3773" w:type="dxa"/>
            <w:shd w:val="clear" w:color="auto" w:fill="9CC2E5" w:themeFill="accent1" w:themeFillTint="99"/>
            <w:vAlign w:val="center"/>
            <w:hideMark/>
          </w:tcPr>
          <w:p w14:paraId="7B36D711" w14:textId="77777777" w:rsidR="002D76D6"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lastRenderedPageBreak/>
              <w:t xml:space="preserve">PLAZO DEL REPORTE                </w:t>
            </w:r>
          </w:p>
          <w:p w14:paraId="005E6756" w14:textId="01E58F7B"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(en días hábiles)</w:t>
            </w:r>
          </w:p>
        </w:tc>
        <w:tc>
          <w:tcPr>
            <w:tcW w:w="2018" w:type="dxa"/>
            <w:shd w:val="clear" w:color="000000" w:fill="FFFFFF"/>
            <w:vAlign w:val="center"/>
            <w:hideMark/>
          </w:tcPr>
          <w:p w14:paraId="40AF029E" w14:textId="6229C5AA" w:rsidR="000B5041" w:rsidRPr="00994F7E" w:rsidRDefault="000B5041" w:rsidP="009B72D2">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30</w:t>
            </w:r>
          </w:p>
        </w:tc>
        <w:tc>
          <w:tcPr>
            <w:tcW w:w="8819" w:type="dxa"/>
            <w:gridSpan w:val="2"/>
            <w:shd w:val="clear" w:color="auto" w:fill="9CC2E5" w:themeFill="accent1" w:themeFillTint="99"/>
            <w:vAlign w:val="center"/>
            <w:hideMark/>
          </w:tcPr>
          <w:p w14:paraId="15043FF8" w14:textId="77777777"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 xml:space="preserve">Días hábiles desde de la notificación de la aprobación del Programa. </w:t>
            </w:r>
          </w:p>
        </w:tc>
      </w:tr>
      <w:tr w:rsidR="00CC4E53" w:rsidRPr="00784169" w14:paraId="70823BEA" w14:textId="77777777" w:rsidTr="00D137C4">
        <w:trPr>
          <w:trHeight w:val="510"/>
        </w:trPr>
        <w:tc>
          <w:tcPr>
            <w:tcW w:w="3773" w:type="dxa"/>
            <w:vMerge w:val="restart"/>
            <w:shd w:val="clear" w:color="auto" w:fill="9CC2E5" w:themeFill="accent1" w:themeFillTint="99"/>
            <w:vAlign w:val="center"/>
          </w:tcPr>
          <w:p w14:paraId="2F486ED1" w14:textId="77777777" w:rsidR="002D76D6" w:rsidRDefault="00CC4E53"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 xml:space="preserve"> </w:t>
            </w:r>
            <w:proofErr w:type="gramStart"/>
            <w:r w:rsidRPr="00994F7E">
              <w:rPr>
                <w:rFonts w:eastAsia="Times New Roman" w:cstheme="minorHAnsi"/>
                <w:b/>
                <w:bCs/>
                <w:sz w:val="20"/>
                <w:szCs w:val="20"/>
                <w:lang w:eastAsia="es-CL"/>
              </w:rPr>
              <w:t>ACCIONES A REPORTAR</w:t>
            </w:r>
            <w:proofErr w:type="gramEnd"/>
            <w:r w:rsidRPr="00994F7E">
              <w:rPr>
                <w:rFonts w:eastAsia="Times New Roman" w:cstheme="minorHAnsi"/>
                <w:b/>
                <w:bCs/>
                <w:sz w:val="20"/>
                <w:szCs w:val="20"/>
                <w:lang w:eastAsia="es-CL"/>
              </w:rPr>
              <w:t xml:space="preserve">                   </w:t>
            </w:r>
          </w:p>
          <w:p w14:paraId="0753ADCD" w14:textId="08D0157B" w:rsidR="00CC4E53" w:rsidRPr="00994F7E" w:rsidRDefault="00CC4E53"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 xml:space="preserve"> (</w:t>
            </w:r>
            <w:proofErr w:type="spellStart"/>
            <w:r w:rsidRPr="00994F7E">
              <w:rPr>
                <w:rFonts w:eastAsia="Times New Roman" w:cstheme="minorHAnsi"/>
                <w:b/>
                <w:bCs/>
                <w:sz w:val="20"/>
                <w:szCs w:val="20"/>
                <w:lang w:eastAsia="es-CL"/>
              </w:rPr>
              <w:t>N°</w:t>
            </w:r>
            <w:proofErr w:type="spellEnd"/>
            <w:r w:rsidRPr="00994F7E">
              <w:rPr>
                <w:rFonts w:eastAsia="Times New Roman" w:cstheme="minorHAnsi"/>
                <w:b/>
                <w:bCs/>
                <w:sz w:val="20"/>
                <w:szCs w:val="20"/>
                <w:lang w:eastAsia="es-CL"/>
              </w:rPr>
              <w:t xml:space="preserve"> identificador y acción)</w:t>
            </w:r>
          </w:p>
        </w:tc>
        <w:tc>
          <w:tcPr>
            <w:tcW w:w="2018" w:type="dxa"/>
            <w:shd w:val="clear" w:color="auto" w:fill="9CC2E5" w:themeFill="accent1" w:themeFillTint="99"/>
            <w:vAlign w:val="center"/>
          </w:tcPr>
          <w:p w14:paraId="303F415A" w14:textId="77777777" w:rsidR="00CC4E53" w:rsidRPr="00994F7E" w:rsidRDefault="00CC4E53" w:rsidP="00313C9D">
            <w:pPr>
              <w:spacing w:after="0" w:line="240" w:lineRule="auto"/>
              <w:rPr>
                <w:rFonts w:eastAsia="Times New Roman" w:cstheme="minorHAnsi"/>
                <w:b/>
                <w:bCs/>
                <w:sz w:val="20"/>
                <w:szCs w:val="20"/>
                <w:lang w:eastAsia="es-CL"/>
              </w:rPr>
            </w:pPr>
            <w:proofErr w:type="spellStart"/>
            <w:r w:rsidRPr="00994F7E">
              <w:rPr>
                <w:rFonts w:eastAsia="Times New Roman" w:cstheme="minorHAnsi"/>
                <w:b/>
                <w:bCs/>
                <w:sz w:val="20"/>
                <w:szCs w:val="20"/>
                <w:lang w:eastAsia="es-CL"/>
              </w:rPr>
              <w:t>N°</w:t>
            </w:r>
            <w:proofErr w:type="spellEnd"/>
            <w:r w:rsidRPr="00994F7E">
              <w:rPr>
                <w:rFonts w:eastAsia="Times New Roman" w:cstheme="minorHAnsi"/>
                <w:b/>
                <w:bCs/>
                <w:sz w:val="20"/>
                <w:szCs w:val="20"/>
                <w:lang w:eastAsia="es-CL"/>
              </w:rPr>
              <w:t xml:space="preserve"> Identificador</w:t>
            </w:r>
          </w:p>
        </w:tc>
        <w:tc>
          <w:tcPr>
            <w:tcW w:w="8819" w:type="dxa"/>
            <w:gridSpan w:val="2"/>
            <w:shd w:val="clear" w:color="auto" w:fill="9CC2E5" w:themeFill="accent1" w:themeFillTint="99"/>
            <w:vAlign w:val="center"/>
          </w:tcPr>
          <w:p w14:paraId="05BAF629" w14:textId="77777777" w:rsidR="00CC4E53" w:rsidRPr="00994F7E" w:rsidRDefault="00CC4E53" w:rsidP="00313C9D">
            <w:pPr>
              <w:spacing w:after="0" w:line="240" w:lineRule="auto"/>
              <w:ind w:left="-731" w:firstLine="731"/>
              <w:rPr>
                <w:rFonts w:eastAsia="Times New Roman" w:cstheme="minorHAnsi"/>
                <w:b/>
                <w:bCs/>
                <w:sz w:val="20"/>
                <w:szCs w:val="20"/>
                <w:lang w:eastAsia="es-CL"/>
              </w:rPr>
            </w:pPr>
            <w:proofErr w:type="gramStart"/>
            <w:r w:rsidRPr="00994F7E">
              <w:rPr>
                <w:rFonts w:eastAsia="Times New Roman" w:cstheme="minorHAnsi"/>
                <w:b/>
                <w:bCs/>
                <w:sz w:val="20"/>
                <w:szCs w:val="20"/>
                <w:lang w:eastAsia="es-CL"/>
              </w:rPr>
              <w:t>Acción a reportar</w:t>
            </w:r>
            <w:proofErr w:type="gramEnd"/>
          </w:p>
        </w:tc>
      </w:tr>
      <w:tr w:rsidR="00CC4E53" w:rsidRPr="00784169" w14:paraId="476ADDEB" w14:textId="77777777" w:rsidTr="00D137C4">
        <w:trPr>
          <w:trHeight w:val="450"/>
        </w:trPr>
        <w:tc>
          <w:tcPr>
            <w:tcW w:w="3773" w:type="dxa"/>
            <w:vMerge/>
            <w:shd w:val="clear" w:color="auto" w:fill="9CC2E5" w:themeFill="accent1" w:themeFillTint="99"/>
            <w:vAlign w:val="center"/>
            <w:hideMark/>
          </w:tcPr>
          <w:p w14:paraId="7C14F2D2" w14:textId="77777777" w:rsidR="00CC4E53" w:rsidRPr="00994F7E" w:rsidRDefault="00CC4E53" w:rsidP="00313C9D">
            <w:pPr>
              <w:spacing w:after="0" w:line="240" w:lineRule="auto"/>
              <w:rPr>
                <w:rFonts w:eastAsia="Times New Roman" w:cstheme="minorHAnsi"/>
                <w:b/>
                <w:bCs/>
                <w:sz w:val="20"/>
                <w:szCs w:val="20"/>
                <w:lang w:eastAsia="es-CL"/>
              </w:rPr>
            </w:pPr>
          </w:p>
        </w:tc>
        <w:tc>
          <w:tcPr>
            <w:tcW w:w="2018" w:type="dxa"/>
            <w:shd w:val="clear" w:color="000000" w:fill="FFFFFF"/>
            <w:noWrap/>
            <w:vAlign w:val="center"/>
            <w:hideMark/>
          </w:tcPr>
          <w:p w14:paraId="4AB45A66" w14:textId="5ABB7F3F" w:rsidR="00CC4E53" w:rsidRPr="001C1195" w:rsidRDefault="00037BA8" w:rsidP="00313C9D">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1</w:t>
            </w:r>
          </w:p>
        </w:tc>
        <w:tc>
          <w:tcPr>
            <w:tcW w:w="8819" w:type="dxa"/>
            <w:gridSpan w:val="2"/>
            <w:shd w:val="clear" w:color="000000" w:fill="FFFFFF"/>
            <w:noWrap/>
            <w:vAlign w:val="center"/>
            <w:hideMark/>
          </w:tcPr>
          <w:p w14:paraId="6B77E986" w14:textId="77777777" w:rsidR="00E676B2" w:rsidRDefault="00CC4E53" w:rsidP="009B72D2">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w:t>
            </w:r>
            <w:r w:rsidR="00E676B2">
              <w:rPr>
                <w:rFonts w:eastAsia="Times New Roman" w:cstheme="minorHAnsi"/>
                <w:sz w:val="20"/>
                <w:szCs w:val="20"/>
                <w:lang w:eastAsia="es-CL"/>
              </w:rPr>
              <w:t xml:space="preserve">Habilitación de </w:t>
            </w:r>
            <w:r w:rsidR="00E676B2" w:rsidRPr="00994F7E">
              <w:rPr>
                <w:rFonts w:eastAsia="Times New Roman" w:cstheme="minorHAnsi"/>
                <w:sz w:val="20"/>
                <w:szCs w:val="20"/>
                <w:lang w:eastAsia="es-CL"/>
              </w:rPr>
              <w:t>área de disposición de Riles aprobadas en RCA 104/2015</w:t>
            </w:r>
            <w:r w:rsidR="00E676B2">
              <w:rPr>
                <w:rFonts w:eastAsia="Times New Roman" w:cstheme="minorHAnsi"/>
                <w:sz w:val="20"/>
                <w:szCs w:val="20"/>
                <w:lang w:eastAsia="es-CL"/>
              </w:rPr>
              <w:t>.</w:t>
            </w:r>
          </w:p>
          <w:p w14:paraId="167D1B7C" w14:textId="51757E27" w:rsidR="00CC4E53" w:rsidRPr="00994F7E" w:rsidRDefault="00CC4E53" w:rsidP="009B72D2">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Reporte inicial</w:t>
            </w:r>
            <w:r w:rsidRPr="00994F7E">
              <w:rPr>
                <w:rFonts w:eastAsia="Times New Roman" w:cstheme="minorHAnsi"/>
                <w:sz w:val="20"/>
                <w:szCs w:val="20"/>
                <w:lang w:eastAsia="es-CL"/>
              </w:rPr>
              <w:t>: Reporte con</w:t>
            </w:r>
            <w:r w:rsidR="00504647">
              <w:rPr>
                <w:rFonts w:eastAsia="Times New Roman" w:cstheme="minorHAnsi"/>
                <w:sz w:val="20"/>
                <w:szCs w:val="20"/>
                <w:lang w:eastAsia="es-CL"/>
              </w:rPr>
              <w:t>:</w:t>
            </w:r>
            <w:r w:rsidRPr="00994F7E">
              <w:rPr>
                <w:rFonts w:eastAsia="Times New Roman" w:cstheme="minorHAnsi"/>
                <w:sz w:val="20"/>
                <w:szCs w:val="20"/>
                <w:lang w:eastAsia="es-CL"/>
              </w:rPr>
              <w:t xml:space="preserve"> Fotografías georreferenciadas del nuevo sector de disposición.</w:t>
            </w:r>
          </w:p>
          <w:p w14:paraId="58942C0D" w14:textId="77777777" w:rsidR="00CC4E53" w:rsidRPr="00994F7E" w:rsidRDefault="00CC4E53" w:rsidP="009B72D2">
            <w:pPr>
              <w:spacing w:after="0" w:line="240" w:lineRule="auto"/>
              <w:jc w:val="both"/>
              <w:rPr>
                <w:rFonts w:eastAsia="Times New Roman" w:cstheme="minorHAnsi"/>
                <w:b/>
                <w:bCs/>
                <w:sz w:val="20"/>
                <w:szCs w:val="20"/>
                <w:lang w:eastAsia="es-CL"/>
              </w:rPr>
            </w:pPr>
            <w:r w:rsidRPr="00994F7E">
              <w:rPr>
                <w:rFonts w:eastAsia="Times New Roman" w:cstheme="minorHAnsi"/>
                <w:sz w:val="20"/>
                <w:szCs w:val="20"/>
                <w:lang w:eastAsia="es-CL"/>
              </w:rPr>
              <w:t>Factura de las obras ejecutadas.</w:t>
            </w:r>
            <w:r w:rsidRPr="00994F7E">
              <w:rPr>
                <w:rFonts w:eastAsia="Times New Roman" w:cstheme="minorHAnsi"/>
                <w:b/>
                <w:bCs/>
                <w:sz w:val="20"/>
                <w:szCs w:val="20"/>
                <w:lang w:eastAsia="es-CL"/>
              </w:rPr>
              <w:t> </w:t>
            </w:r>
          </w:p>
        </w:tc>
      </w:tr>
      <w:tr w:rsidR="0061149B" w:rsidRPr="00784169" w14:paraId="2413DEC7" w14:textId="77777777" w:rsidTr="00D137C4">
        <w:trPr>
          <w:trHeight w:val="450"/>
        </w:trPr>
        <w:tc>
          <w:tcPr>
            <w:tcW w:w="3773" w:type="dxa"/>
            <w:vMerge/>
            <w:shd w:val="clear" w:color="auto" w:fill="9CC2E5" w:themeFill="accent1" w:themeFillTint="99"/>
            <w:vAlign w:val="center"/>
          </w:tcPr>
          <w:p w14:paraId="73561101" w14:textId="77777777" w:rsidR="0061149B" w:rsidRPr="00994F7E" w:rsidRDefault="0061149B" w:rsidP="00313C9D">
            <w:pPr>
              <w:spacing w:after="0" w:line="240" w:lineRule="auto"/>
              <w:rPr>
                <w:rFonts w:eastAsia="Times New Roman" w:cstheme="minorHAnsi"/>
                <w:b/>
                <w:bCs/>
                <w:sz w:val="20"/>
                <w:szCs w:val="20"/>
                <w:lang w:eastAsia="es-CL"/>
              </w:rPr>
            </w:pPr>
          </w:p>
        </w:tc>
        <w:tc>
          <w:tcPr>
            <w:tcW w:w="2018" w:type="dxa"/>
            <w:shd w:val="clear" w:color="000000" w:fill="FFFFFF"/>
            <w:noWrap/>
            <w:vAlign w:val="center"/>
          </w:tcPr>
          <w:p w14:paraId="47D7487A" w14:textId="660D7E36" w:rsidR="0061149B" w:rsidRPr="001C1195" w:rsidRDefault="00037BA8" w:rsidP="00313C9D">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2</w:t>
            </w:r>
          </w:p>
        </w:tc>
        <w:tc>
          <w:tcPr>
            <w:tcW w:w="8819" w:type="dxa"/>
            <w:gridSpan w:val="2"/>
            <w:shd w:val="clear" w:color="000000" w:fill="FFFFFF"/>
            <w:noWrap/>
            <w:vAlign w:val="center"/>
          </w:tcPr>
          <w:p w14:paraId="0BE3651C" w14:textId="77777777" w:rsidR="0061149B" w:rsidRDefault="0061149B" w:rsidP="009B72D2">
            <w:pPr>
              <w:spacing w:after="0" w:line="240" w:lineRule="auto"/>
              <w:jc w:val="both"/>
              <w:rPr>
                <w:rFonts w:eastAsia="Times New Roman" w:cstheme="minorHAnsi"/>
                <w:sz w:val="20"/>
                <w:szCs w:val="20"/>
                <w:lang w:eastAsia="es-CL"/>
              </w:rPr>
            </w:pPr>
            <w:r w:rsidRPr="0061149B">
              <w:rPr>
                <w:rFonts w:eastAsia="Times New Roman" w:cstheme="minorHAnsi"/>
                <w:b/>
                <w:bCs/>
                <w:sz w:val="20"/>
                <w:szCs w:val="20"/>
                <w:lang w:eastAsia="es-CL"/>
              </w:rPr>
              <w:t>Acción:</w:t>
            </w:r>
            <w:r>
              <w:rPr>
                <w:rFonts w:eastAsia="Times New Roman" w:cstheme="minorHAnsi"/>
                <w:sz w:val="20"/>
                <w:szCs w:val="20"/>
                <w:lang w:eastAsia="es-CL"/>
              </w:rPr>
              <w:t xml:space="preserve"> </w:t>
            </w:r>
            <w:r w:rsidRPr="00994F7E">
              <w:rPr>
                <w:rFonts w:eastAsia="Times New Roman" w:cstheme="minorHAnsi"/>
                <w:sz w:val="20"/>
                <w:szCs w:val="20"/>
                <w:lang w:eastAsia="es-CL"/>
              </w:rPr>
              <w:t>Construcción de</w:t>
            </w:r>
            <w:r>
              <w:rPr>
                <w:rFonts w:eastAsia="Times New Roman" w:cstheme="minorHAnsi"/>
                <w:sz w:val="20"/>
                <w:szCs w:val="20"/>
                <w:lang w:eastAsia="es-CL"/>
              </w:rPr>
              <w:t>l</w:t>
            </w:r>
            <w:r w:rsidRPr="00994F7E">
              <w:rPr>
                <w:rFonts w:eastAsia="Times New Roman" w:cstheme="minorHAnsi"/>
                <w:sz w:val="20"/>
                <w:szCs w:val="20"/>
                <w:lang w:eastAsia="es-CL"/>
              </w:rPr>
              <w:t xml:space="preserve"> sistema de tratamiento </w:t>
            </w:r>
            <w:r>
              <w:rPr>
                <w:rFonts w:eastAsia="Times New Roman" w:cstheme="minorHAnsi"/>
                <w:sz w:val="20"/>
                <w:szCs w:val="20"/>
                <w:lang w:eastAsia="es-CL"/>
              </w:rPr>
              <w:t xml:space="preserve">de Riles aprobado por la RCA </w:t>
            </w:r>
            <w:proofErr w:type="spellStart"/>
            <w:r>
              <w:rPr>
                <w:rFonts w:eastAsia="Times New Roman" w:cstheme="minorHAnsi"/>
                <w:sz w:val="20"/>
                <w:szCs w:val="20"/>
                <w:lang w:eastAsia="es-CL"/>
              </w:rPr>
              <w:t>N°</w:t>
            </w:r>
            <w:proofErr w:type="spellEnd"/>
            <w:r>
              <w:rPr>
                <w:rFonts w:eastAsia="Times New Roman" w:cstheme="minorHAnsi"/>
                <w:sz w:val="20"/>
                <w:szCs w:val="20"/>
                <w:lang w:eastAsia="es-CL"/>
              </w:rPr>
              <w:t xml:space="preserve"> 201/2018 </w:t>
            </w:r>
            <w:r w:rsidRPr="00994F7E">
              <w:rPr>
                <w:rFonts w:eastAsia="Times New Roman" w:cstheme="minorHAnsi"/>
                <w:sz w:val="20"/>
                <w:szCs w:val="20"/>
                <w:lang w:eastAsia="es-CL"/>
              </w:rPr>
              <w:t>para dar cumplimiento DS 90</w:t>
            </w:r>
            <w:r>
              <w:rPr>
                <w:rFonts w:eastAsia="Times New Roman" w:cstheme="minorHAnsi"/>
                <w:sz w:val="20"/>
                <w:szCs w:val="20"/>
                <w:lang w:eastAsia="es-CL"/>
              </w:rPr>
              <w:t>.</w:t>
            </w:r>
          </w:p>
          <w:p w14:paraId="29044691" w14:textId="31E13298" w:rsidR="0061149B" w:rsidRPr="00994F7E" w:rsidRDefault="0061149B" w:rsidP="009B72D2">
            <w:pPr>
              <w:spacing w:after="0" w:line="240" w:lineRule="auto"/>
              <w:jc w:val="both"/>
              <w:rPr>
                <w:rFonts w:eastAsia="Times New Roman" w:cstheme="minorHAnsi"/>
                <w:b/>
                <w:bCs/>
                <w:sz w:val="20"/>
                <w:szCs w:val="20"/>
                <w:lang w:eastAsia="es-CL"/>
              </w:rPr>
            </w:pPr>
            <w:r w:rsidRPr="0061149B">
              <w:rPr>
                <w:rFonts w:eastAsia="Times New Roman" w:cstheme="minorHAnsi"/>
                <w:b/>
                <w:bCs/>
                <w:sz w:val="20"/>
                <w:szCs w:val="20"/>
                <w:lang w:eastAsia="es-CL"/>
              </w:rPr>
              <w:t>Reporte Inicial:</w:t>
            </w:r>
            <w:r>
              <w:rPr>
                <w:rFonts w:eastAsia="Times New Roman" w:cstheme="minorHAnsi"/>
                <w:sz w:val="20"/>
                <w:szCs w:val="20"/>
                <w:lang w:eastAsia="es-CL"/>
              </w:rPr>
              <w:t xml:space="preserve"> </w:t>
            </w:r>
            <w:r w:rsidRPr="00994F7E">
              <w:rPr>
                <w:rFonts w:eastAsia="Times New Roman" w:cstheme="minorHAnsi"/>
                <w:sz w:val="20"/>
                <w:szCs w:val="20"/>
                <w:lang w:eastAsia="es-CL"/>
              </w:rPr>
              <w:t>Registro fotográfico</w:t>
            </w:r>
          </w:p>
        </w:tc>
      </w:tr>
      <w:tr w:rsidR="00CC4E53" w:rsidRPr="00784169" w14:paraId="288F14CE" w14:textId="77777777" w:rsidTr="00D137C4">
        <w:trPr>
          <w:trHeight w:val="735"/>
        </w:trPr>
        <w:tc>
          <w:tcPr>
            <w:tcW w:w="3773" w:type="dxa"/>
            <w:vMerge/>
            <w:shd w:val="clear" w:color="auto" w:fill="9CC2E5" w:themeFill="accent1" w:themeFillTint="99"/>
            <w:vAlign w:val="center"/>
          </w:tcPr>
          <w:p w14:paraId="4F65F438" w14:textId="77777777" w:rsidR="00CC4E53" w:rsidRPr="00994F7E" w:rsidRDefault="00CC4E53" w:rsidP="00313C9D">
            <w:pPr>
              <w:spacing w:after="0" w:line="240" w:lineRule="auto"/>
              <w:rPr>
                <w:rFonts w:eastAsia="Times New Roman" w:cstheme="minorHAnsi"/>
                <w:b/>
                <w:bCs/>
                <w:sz w:val="20"/>
                <w:szCs w:val="20"/>
                <w:lang w:eastAsia="es-CL"/>
              </w:rPr>
            </w:pPr>
          </w:p>
        </w:tc>
        <w:tc>
          <w:tcPr>
            <w:tcW w:w="2018" w:type="dxa"/>
            <w:shd w:val="clear" w:color="000000" w:fill="FFFFFF"/>
            <w:noWrap/>
            <w:vAlign w:val="center"/>
          </w:tcPr>
          <w:p w14:paraId="1556E482" w14:textId="2EAFBC2E" w:rsidR="00CC4E53" w:rsidRPr="001C1195" w:rsidRDefault="00037BA8" w:rsidP="00313C9D">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5</w:t>
            </w:r>
          </w:p>
        </w:tc>
        <w:tc>
          <w:tcPr>
            <w:tcW w:w="8819" w:type="dxa"/>
            <w:gridSpan w:val="2"/>
            <w:shd w:val="clear" w:color="000000" w:fill="FFFFFF"/>
            <w:noWrap/>
            <w:vAlign w:val="center"/>
          </w:tcPr>
          <w:p w14:paraId="418912BD" w14:textId="5FEDDD0F" w:rsidR="00CC4E53" w:rsidRPr="00994F7E" w:rsidRDefault="00CC4E53" w:rsidP="009B72D2">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w:t>
            </w:r>
            <w:r w:rsidR="00E676B2" w:rsidRPr="00994F7E">
              <w:rPr>
                <w:rFonts w:eastAsia="Times New Roman" w:cstheme="minorHAnsi"/>
                <w:sz w:val="20"/>
                <w:szCs w:val="20"/>
                <w:lang w:eastAsia="es-CL"/>
              </w:rPr>
              <w:t>Envío de Lodos a Planta de Generación de Bioenergía Molina, donde el lodo es utilizado como insumo para la generación de biogás. </w:t>
            </w:r>
          </w:p>
          <w:p w14:paraId="42A0A963" w14:textId="5FCF6BF2" w:rsidR="00CC4E53" w:rsidRPr="00994F7E" w:rsidRDefault="00CC4E53" w:rsidP="009B72D2">
            <w:pPr>
              <w:jc w:val="both"/>
              <w:rPr>
                <w:rFonts w:eastAsia="Times New Roman" w:cstheme="minorHAnsi"/>
                <w:b/>
                <w:bCs/>
                <w:sz w:val="20"/>
                <w:szCs w:val="20"/>
                <w:lang w:eastAsia="es-CL"/>
              </w:rPr>
            </w:pPr>
            <w:r w:rsidRPr="00994F7E">
              <w:rPr>
                <w:rFonts w:eastAsia="Times New Roman" w:cstheme="minorHAnsi"/>
                <w:b/>
                <w:bCs/>
                <w:sz w:val="20"/>
                <w:szCs w:val="20"/>
                <w:lang w:eastAsia="es-CL"/>
              </w:rPr>
              <w:t>Reporte inicial</w:t>
            </w:r>
            <w:r w:rsidRPr="00994F7E">
              <w:rPr>
                <w:rFonts w:eastAsia="Times New Roman" w:cstheme="minorHAnsi"/>
                <w:sz w:val="20"/>
                <w:szCs w:val="20"/>
                <w:lang w:eastAsia="es-CL"/>
              </w:rPr>
              <w:t xml:space="preserve">: </w:t>
            </w:r>
            <w:r w:rsidR="00E676B2" w:rsidRPr="00E676B2">
              <w:rPr>
                <w:rFonts w:eastAsia="Times New Roman" w:cstheme="minorHAnsi"/>
                <w:sz w:val="20"/>
                <w:szCs w:val="20"/>
                <w:lang w:eastAsia="es-CL"/>
              </w:rPr>
              <w:t xml:space="preserve">Copia de la declaración hecha en el SINADER para el año 2019 donde consta envío de los lodos a la Planta de Generación de Bioenergía Molina. </w:t>
            </w:r>
          </w:p>
        </w:tc>
      </w:tr>
      <w:tr w:rsidR="00CC4E53" w:rsidRPr="00784169" w14:paraId="6F1D7FB7" w14:textId="77777777" w:rsidTr="00D137C4">
        <w:trPr>
          <w:trHeight w:val="450"/>
        </w:trPr>
        <w:tc>
          <w:tcPr>
            <w:tcW w:w="3773" w:type="dxa"/>
            <w:vMerge/>
            <w:shd w:val="clear" w:color="auto" w:fill="9CC2E5" w:themeFill="accent1" w:themeFillTint="99"/>
            <w:vAlign w:val="center"/>
          </w:tcPr>
          <w:p w14:paraId="141DF483" w14:textId="77777777" w:rsidR="00CC4E53" w:rsidRPr="00994F7E" w:rsidRDefault="00CC4E53" w:rsidP="00313C9D">
            <w:pPr>
              <w:spacing w:after="0" w:line="240" w:lineRule="auto"/>
              <w:rPr>
                <w:rFonts w:eastAsia="Times New Roman" w:cstheme="minorHAnsi"/>
                <w:b/>
                <w:bCs/>
                <w:sz w:val="20"/>
                <w:szCs w:val="20"/>
                <w:lang w:eastAsia="es-CL"/>
              </w:rPr>
            </w:pPr>
          </w:p>
        </w:tc>
        <w:tc>
          <w:tcPr>
            <w:tcW w:w="2018" w:type="dxa"/>
            <w:shd w:val="clear" w:color="000000" w:fill="FFFFFF"/>
            <w:noWrap/>
            <w:vAlign w:val="center"/>
          </w:tcPr>
          <w:p w14:paraId="5C39F89D" w14:textId="26D2ED08" w:rsidR="00CC4E53" w:rsidRPr="001C1195" w:rsidRDefault="00037BA8" w:rsidP="00313C9D">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6</w:t>
            </w:r>
          </w:p>
        </w:tc>
        <w:tc>
          <w:tcPr>
            <w:tcW w:w="8819" w:type="dxa"/>
            <w:gridSpan w:val="2"/>
            <w:shd w:val="clear" w:color="000000" w:fill="FFFFFF"/>
            <w:noWrap/>
            <w:vAlign w:val="center"/>
          </w:tcPr>
          <w:p w14:paraId="370393A0" w14:textId="77777777" w:rsidR="00CC4E53" w:rsidRPr="00994F7E" w:rsidRDefault="00CC4E53" w:rsidP="009B72D2">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w:t>
            </w:r>
            <w:r w:rsidRPr="00994F7E">
              <w:rPr>
                <w:rFonts w:eastAsia="Times New Roman" w:cstheme="minorHAnsi"/>
                <w:sz w:val="20"/>
                <w:szCs w:val="20"/>
                <w:lang w:eastAsia="es-CL"/>
              </w:rPr>
              <w:t>Definición del destino de los lodos generados.</w:t>
            </w:r>
          </w:p>
          <w:p w14:paraId="1F432CE1" w14:textId="77777777" w:rsidR="00CC4E53" w:rsidRPr="00994F7E" w:rsidRDefault="00CC4E53" w:rsidP="009B72D2">
            <w:pPr>
              <w:spacing w:after="0" w:line="240" w:lineRule="auto"/>
              <w:jc w:val="both"/>
              <w:rPr>
                <w:rFonts w:eastAsia="Times New Roman" w:cstheme="minorHAnsi"/>
                <w:b/>
                <w:bCs/>
                <w:sz w:val="20"/>
                <w:szCs w:val="20"/>
                <w:lang w:eastAsia="es-CL"/>
              </w:rPr>
            </w:pPr>
            <w:r w:rsidRPr="00994F7E">
              <w:rPr>
                <w:rFonts w:eastAsia="Times New Roman" w:cstheme="minorHAnsi"/>
                <w:b/>
                <w:bCs/>
                <w:sz w:val="20"/>
                <w:szCs w:val="20"/>
                <w:lang w:eastAsia="es-CL"/>
              </w:rPr>
              <w:t>Reporte inicial</w:t>
            </w:r>
            <w:r w:rsidRPr="00994F7E">
              <w:rPr>
                <w:rFonts w:eastAsia="Times New Roman" w:cstheme="minorHAnsi"/>
                <w:sz w:val="20"/>
                <w:szCs w:val="20"/>
                <w:lang w:eastAsia="es-CL"/>
              </w:rPr>
              <w:t xml:space="preserve">: Registro con la copia de las </w:t>
            </w:r>
            <w:proofErr w:type="spellStart"/>
            <w:r w:rsidRPr="00994F7E">
              <w:rPr>
                <w:rFonts w:eastAsia="Times New Roman" w:cstheme="minorHAnsi"/>
                <w:sz w:val="20"/>
                <w:szCs w:val="20"/>
                <w:lang w:eastAsia="es-CL"/>
              </w:rPr>
              <w:t>RCAs</w:t>
            </w:r>
            <w:proofErr w:type="spellEnd"/>
            <w:r w:rsidRPr="00994F7E">
              <w:rPr>
                <w:rFonts w:eastAsia="Times New Roman" w:cstheme="minorHAnsi"/>
                <w:sz w:val="20"/>
                <w:szCs w:val="20"/>
                <w:lang w:eastAsia="es-CL"/>
              </w:rPr>
              <w:t>.</w:t>
            </w:r>
          </w:p>
        </w:tc>
      </w:tr>
      <w:tr w:rsidR="000B5041" w:rsidRPr="00784169" w14:paraId="3A187461" w14:textId="77777777" w:rsidTr="00D137C4">
        <w:trPr>
          <w:trHeight w:val="289"/>
        </w:trPr>
        <w:tc>
          <w:tcPr>
            <w:tcW w:w="14610" w:type="dxa"/>
            <w:gridSpan w:val="4"/>
            <w:shd w:val="clear" w:color="000000" w:fill="2E74B5" w:themeFill="accent1" w:themeFillShade="BF"/>
            <w:noWrap/>
            <w:vAlign w:val="center"/>
            <w:hideMark/>
          </w:tcPr>
          <w:p w14:paraId="59B9705D" w14:textId="77777777" w:rsidR="000B5041" w:rsidRPr="00784169" w:rsidRDefault="000B5041" w:rsidP="00313C9D">
            <w:pPr>
              <w:spacing w:after="0" w:line="240" w:lineRule="auto"/>
              <w:rPr>
                <w:rFonts w:eastAsia="Times New Roman" w:cstheme="minorHAnsi"/>
                <w:b/>
                <w:bCs/>
                <w:color w:val="FFFFFF"/>
                <w:sz w:val="20"/>
                <w:szCs w:val="20"/>
                <w:lang w:eastAsia="es-CL"/>
              </w:rPr>
            </w:pPr>
            <w:r w:rsidRPr="00784169">
              <w:rPr>
                <w:rFonts w:eastAsia="Times New Roman" w:cstheme="minorHAnsi"/>
                <w:b/>
                <w:bCs/>
                <w:color w:val="FFFFFF"/>
                <w:sz w:val="20"/>
                <w:szCs w:val="20"/>
                <w:lang w:eastAsia="es-CL"/>
              </w:rPr>
              <w:t>3.2 REPORTES DE AVANCE</w:t>
            </w:r>
          </w:p>
        </w:tc>
      </w:tr>
      <w:tr w:rsidR="000B5041" w:rsidRPr="00784169" w14:paraId="3BF63727" w14:textId="77777777" w:rsidTr="00D137C4">
        <w:trPr>
          <w:trHeight w:val="278"/>
        </w:trPr>
        <w:tc>
          <w:tcPr>
            <w:tcW w:w="14610" w:type="dxa"/>
            <w:gridSpan w:val="4"/>
            <w:shd w:val="clear" w:color="000000" w:fill="2E74B5" w:themeFill="accent1" w:themeFillShade="BF"/>
            <w:noWrap/>
            <w:vAlign w:val="center"/>
            <w:hideMark/>
          </w:tcPr>
          <w:p w14:paraId="573589D9" w14:textId="77777777" w:rsidR="000B5041" w:rsidRPr="00784169" w:rsidRDefault="000B5041" w:rsidP="00313C9D">
            <w:pPr>
              <w:spacing w:after="0" w:line="240" w:lineRule="auto"/>
              <w:rPr>
                <w:rFonts w:eastAsia="Times New Roman" w:cstheme="minorHAnsi"/>
                <w:b/>
                <w:bCs/>
                <w:color w:val="FFFFFF"/>
                <w:sz w:val="20"/>
                <w:szCs w:val="20"/>
                <w:lang w:eastAsia="es-CL"/>
              </w:rPr>
            </w:pPr>
            <w:r w:rsidRPr="00784169">
              <w:rPr>
                <w:rFonts w:eastAsia="Times New Roman" w:cstheme="minorHAnsi"/>
                <w:b/>
                <w:bCs/>
                <w:color w:val="FFFFFF"/>
                <w:sz w:val="20"/>
                <w:szCs w:val="20"/>
                <w:lang w:eastAsia="es-CL"/>
              </w:rPr>
              <w:t>REPORTE DE ACCIONES EN EJECUCIÓN Y POR EJECUTAR.</w:t>
            </w:r>
          </w:p>
        </w:tc>
      </w:tr>
      <w:tr w:rsidR="000B5041" w:rsidRPr="00784169" w14:paraId="1B44167F" w14:textId="77777777" w:rsidTr="00D137C4">
        <w:trPr>
          <w:trHeight w:val="269"/>
        </w:trPr>
        <w:tc>
          <w:tcPr>
            <w:tcW w:w="14610" w:type="dxa"/>
            <w:gridSpan w:val="4"/>
            <w:shd w:val="clear" w:color="000000" w:fill="2E74B5" w:themeFill="accent1" w:themeFillShade="BF"/>
            <w:noWrap/>
            <w:vAlign w:val="center"/>
            <w:hideMark/>
          </w:tcPr>
          <w:p w14:paraId="6FAEAD87" w14:textId="77777777" w:rsidR="000B5041" w:rsidRPr="00784169" w:rsidRDefault="000B5041" w:rsidP="00313C9D">
            <w:pPr>
              <w:spacing w:after="0" w:line="240" w:lineRule="auto"/>
              <w:rPr>
                <w:rFonts w:eastAsia="Times New Roman" w:cstheme="minorHAnsi"/>
                <w:b/>
                <w:bCs/>
                <w:color w:val="FFFFFF"/>
                <w:sz w:val="20"/>
                <w:szCs w:val="20"/>
                <w:lang w:eastAsia="es-CL"/>
              </w:rPr>
            </w:pPr>
            <w:r w:rsidRPr="00784169">
              <w:rPr>
                <w:rFonts w:eastAsia="Times New Roman" w:cstheme="minorHAnsi"/>
                <w:b/>
                <w:bCs/>
                <w:color w:val="FFFFFF"/>
                <w:sz w:val="20"/>
                <w:szCs w:val="20"/>
                <w:lang w:eastAsia="es-CL"/>
              </w:rPr>
              <w:t xml:space="preserve">TANTOS REPORTES COMO SE REQUIERAN </w:t>
            </w:r>
            <w:proofErr w:type="gramStart"/>
            <w:r w:rsidRPr="00784169">
              <w:rPr>
                <w:rFonts w:eastAsia="Times New Roman" w:cstheme="minorHAnsi"/>
                <w:b/>
                <w:bCs/>
                <w:color w:val="FFFFFF"/>
                <w:sz w:val="20"/>
                <w:szCs w:val="20"/>
                <w:lang w:eastAsia="es-CL"/>
              </w:rPr>
              <w:t>DE ACUERDO A</w:t>
            </w:r>
            <w:proofErr w:type="gramEnd"/>
            <w:r w:rsidRPr="00784169">
              <w:rPr>
                <w:rFonts w:eastAsia="Times New Roman" w:cstheme="minorHAnsi"/>
                <w:b/>
                <w:bCs/>
                <w:color w:val="FFFFFF"/>
                <w:sz w:val="20"/>
                <w:szCs w:val="20"/>
                <w:lang w:eastAsia="es-CL"/>
              </w:rPr>
              <w:t xml:space="preserve"> LAS CARÁCTERÍSTICAS DE LAS ACCIONES REPORTADAS Y SU DURACIÓN</w:t>
            </w:r>
          </w:p>
        </w:tc>
      </w:tr>
      <w:tr w:rsidR="000B5041" w:rsidRPr="00784169" w14:paraId="5EAFA5E4" w14:textId="77777777" w:rsidTr="00D137C4">
        <w:trPr>
          <w:trHeight w:val="390"/>
        </w:trPr>
        <w:tc>
          <w:tcPr>
            <w:tcW w:w="3773" w:type="dxa"/>
            <w:vMerge w:val="restart"/>
            <w:shd w:val="clear" w:color="000000" w:fill="9CC2E5" w:themeFill="accent1" w:themeFillTint="99"/>
            <w:vAlign w:val="center"/>
          </w:tcPr>
          <w:p w14:paraId="52040CA1" w14:textId="77777777" w:rsidR="00C562B8"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 xml:space="preserve">PERIODICIDAD DEL REPORTE   </w:t>
            </w:r>
          </w:p>
          <w:p w14:paraId="1E1FC2C2" w14:textId="3664BF1A"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 xml:space="preserve">(Indicar periodicidad con una </w:t>
            </w:r>
            <w:proofErr w:type="gramStart"/>
            <w:r w:rsidRPr="00994F7E">
              <w:rPr>
                <w:rFonts w:eastAsia="Times New Roman" w:cstheme="minorHAnsi"/>
                <w:b/>
                <w:bCs/>
                <w:sz w:val="20"/>
                <w:szCs w:val="20"/>
                <w:lang w:eastAsia="es-CL"/>
              </w:rPr>
              <w:t xml:space="preserve">cruz)   </w:t>
            </w:r>
            <w:proofErr w:type="gramEnd"/>
            <w:r w:rsidRPr="00994F7E">
              <w:rPr>
                <w:rFonts w:eastAsia="Times New Roman" w:cstheme="minorHAnsi"/>
                <w:b/>
                <w:bCs/>
                <w:sz w:val="20"/>
                <w:szCs w:val="20"/>
                <w:lang w:eastAsia="es-CL"/>
              </w:rPr>
              <w:t xml:space="preserve">       </w:t>
            </w:r>
          </w:p>
        </w:tc>
        <w:tc>
          <w:tcPr>
            <w:tcW w:w="2018" w:type="dxa"/>
            <w:shd w:val="clear" w:color="000000" w:fill="9CC2E5" w:themeFill="accent1" w:themeFillTint="99"/>
            <w:vAlign w:val="center"/>
          </w:tcPr>
          <w:p w14:paraId="437F3DEE" w14:textId="77777777"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Semanal</w:t>
            </w:r>
          </w:p>
        </w:tc>
        <w:tc>
          <w:tcPr>
            <w:tcW w:w="2525" w:type="dxa"/>
            <w:shd w:val="clear" w:color="000000" w:fill="FFFFFF"/>
            <w:vAlign w:val="center"/>
          </w:tcPr>
          <w:p w14:paraId="0377A8CF" w14:textId="77777777" w:rsidR="000B5041" w:rsidRPr="00994F7E" w:rsidRDefault="000B5041" w:rsidP="00313C9D">
            <w:pPr>
              <w:spacing w:after="0" w:line="240" w:lineRule="auto"/>
              <w:rPr>
                <w:rFonts w:eastAsia="Times New Roman" w:cstheme="minorHAnsi"/>
                <w:b/>
                <w:bCs/>
                <w:sz w:val="20"/>
                <w:szCs w:val="20"/>
                <w:lang w:eastAsia="es-CL"/>
              </w:rPr>
            </w:pPr>
          </w:p>
        </w:tc>
        <w:tc>
          <w:tcPr>
            <w:tcW w:w="6294" w:type="dxa"/>
            <w:vMerge w:val="restart"/>
            <w:shd w:val="clear" w:color="000000" w:fill="9CC2E5" w:themeFill="accent1" w:themeFillTint="99"/>
            <w:vAlign w:val="center"/>
          </w:tcPr>
          <w:p w14:paraId="2093BC68" w14:textId="77777777"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A partir de la notificación de aprobación del Programa.                                                    Los reportes serán remitidos a la SMA en la fecha límite definida por la frecuencia señalada. Estos reportes incluirán la información hasta una determinada fecha de corte comprendida dentro del periodo a reportar.</w:t>
            </w:r>
          </w:p>
        </w:tc>
      </w:tr>
      <w:tr w:rsidR="000B5041" w:rsidRPr="00784169" w14:paraId="750FA055" w14:textId="77777777" w:rsidTr="00D137C4">
        <w:trPr>
          <w:trHeight w:val="390"/>
        </w:trPr>
        <w:tc>
          <w:tcPr>
            <w:tcW w:w="3773" w:type="dxa"/>
            <w:vMerge/>
            <w:shd w:val="clear" w:color="000000" w:fill="9CC2E5" w:themeFill="accent1" w:themeFillTint="99"/>
            <w:vAlign w:val="center"/>
            <w:hideMark/>
          </w:tcPr>
          <w:p w14:paraId="137BF9F1" w14:textId="77777777" w:rsidR="000B5041" w:rsidRPr="00994F7E" w:rsidRDefault="000B5041" w:rsidP="00313C9D">
            <w:pPr>
              <w:spacing w:after="0" w:line="240" w:lineRule="auto"/>
              <w:rPr>
                <w:rFonts w:eastAsia="Times New Roman" w:cstheme="minorHAnsi"/>
                <w:b/>
                <w:bCs/>
                <w:sz w:val="20"/>
                <w:szCs w:val="20"/>
                <w:lang w:eastAsia="es-CL"/>
              </w:rPr>
            </w:pPr>
          </w:p>
        </w:tc>
        <w:tc>
          <w:tcPr>
            <w:tcW w:w="2018" w:type="dxa"/>
            <w:shd w:val="clear" w:color="000000" w:fill="9CC2E5" w:themeFill="accent1" w:themeFillTint="99"/>
            <w:vAlign w:val="center"/>
            <w:hideMark/>
          </w:tcPr>
          <w:p w14:paraId="16304B6D" w14:textId="77777777"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Bimensual (quincenal)</w:t>
            </w:r>
          </w:p>
        </w:tc>
        <w:tc>
          <w:tcPr>
            <w:tcW w:w="2525" w:type="dxa"/>
            <w:shd w:val="clear" w:color="000000" w:fill="FFFFFF"/>
            <w:vAlign w:val="center"/>
            <w:hideMark/>
          </w:tcPr>
          <w:p w14:paraId="55CA42E7" w14:textId="77777777"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 </w:t>
            </w:r>
          </w:p>
        </w:tc>
        <w:tc>
          <w:tcPr>
            <w:tcW w:w="6294" w:type="dxa"/>
            <w:vMerge/>
            <w:shd w:val="clear" w:color="000000" w:fill="9CC2E5" w:themeFill="accent1" w:themeFillTint="99"/>
            <w:vAlign w:val="center"/>
            <w:hideMark/>
          </w:tcPr>
          <w:p w14:paraId="4B757B7F" w14:textId="77777777" w:rsidR="000B5041" w:rsidRPr="00994F7E" w:rsidRDefault="000B5041" w:rsidP="00313C9D">
            <w:pPr>
              <w:spacing w:after="0" w:line="240" w:lineRule="auto"/>
              <w:rPr>
                <w:rFonts w:eastAsia="Times New Roman" w:cstheme="minorHAnsi"/>
                <w:b/>
                <w:bCs/>
                <w:sz w:val="20"/>
                <w:szCs w:val="20"/>
                <w:lang w:eastAsia="es-CL"/>
              </w:rPr>
            </w:pPr>
          </w:p>
        </w:tc>
      </w:tr>
      <w:tr w:rsidR="000B5041" w:rsidRPr="00784169" w14:paraId="1A9F125E" w14:textId="77777777" w:rsidTr="00D137C4">
        <w:trPr>
          <w:trHeight w:val="345"/>
        </w:trPr>
        <w:tc>
          <w:tcPr>
            <w:tcW w:w="3773" w:type="dxa"/>
            <w:vMerge/>
            <w:shd w:val="clear" w:color="000000" w:fill="9CC2E5" w:themeFill="accent1" w:themeFillTint="99"/>
            <w:vAlign w:val="center"/>
            <w:hideMark/>
          </w:tcPr>
          <w:p w14:paraId="7386DDFA" w14:textId="77777777" w:rsidR="000B5041" w:rsidRPr="00994F7E" w:rsidRDefault="000B5041" w:rsidP="00313C9D">
            <w:pPr>
              <w:spacing w:after="0" w:line="240" w:lineRule="auto"/>
              <w:rPr>
                <w:rFonts w:eastAsia="Times New Roman" w:cstheme="minorHAnsi"/>
                <w:b/>
                <w:bCs/>
                <w:sz w:val="20"/>
                <w:szCs w:val="20"/>
                <w:lang w:eastAsia="es-CL"/>
              </w:rPr>
            </w:pPr>
          </w:p>
        </w:tc>
        <w:tc>
          <w:tcPr>
            <w:tcW w:w="2018" w:type="dxa"/>
            <w:shd w:val="clear" w:color="000000" w:fill="9CC2E5" w:themeFill="accent1" w:themeFillTint="99"/>
            <w:vAlign w:val="center"/>
            <w:hideMark/>
          </w:tcPr>
          <w:p w14:paraId="17FEBED4" w14:textId="77777777"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Mensual</w:t>
            </w:r>
          </w:p>
        </w:tc>
        <w:tc>
          <w:tcPr>
            <w:tcW w:w="2525" w:type="dxa"/>
            <w:shd w:val="clear" w:color="000000" w:fill="FFFFFF"/>
            <w:vAlign w:val="center"/>
            <w:hideMark/>
          </w:tcPr>
          <w:p w14:paraId="22EB79FF" w14:textId="77777777"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 </w:t>
            </w:r>
          </w:p>
        </w:tc>
        <w:tc>
          <w:tcPr>
            <w:tcW w:w="6294" w:type="dxa"/>
            <w:vMerge/>
            <w:shd w:val="clear" w:color="000000" w:fill="9CC2E5" w:themeFill="accent1" w:themeFillTint="99"/>
            <w:vAlign w:val="center"/>
            <w:hideMark/>
          </w:tcPr>
          <w:p w14:paraId="3EB40135" w14:textId="77777777" w:rsidR="000B5041" w:rsidRPr="00994F7E" w:rsidRDefault="000B5041" w:rsidP="00313C9D">
            <w:pPr>
              <w:spacing w:after="0" w:line="240" w:lineRule="auto"/>
              <w:rPr>
                <w:rFonts w:eastAsia="Times New Roman" w:cstheme="minorHAnsi"/>
                <w:b/>
                <w:bCs/>
                <w:sz w:val="20"/>
                <w:szCs w:val="20"/>
                <w:lang w:eastAsia="es-CL"/>
              </w:rPr>
            </w:pPr>
          </w:p>
        </w:tc>
      </w:tr>
      <w:tr w:rsidR="000B5041" w:rsidRPr="00784169" w14:paraId="389DE85B" w14:textId="77777777" w:rsidTr="00D137C4">
        <w:trPr>
          <w:trHeight w:val="345"/>
        </w:trPr>
        <w:tc>
          <w:tcPr>
            <w:tcW w:w="3773" w:type="dxa"/>
            <w:vMerge/>
            <w:shd w:val="clear" w:color="000000" w:fill="9CC2E5" w:themeFill="accent1" w:themeFillTint="99"/>
            <w:vAlign w:val="center"/>
            <w:hideMark/>
          </w:tcPr>
          <w:p w14:paraId="639057E5" w14:textId="77777777" w:rsidR="000B5041" w:rsidRPr="00994F7E" w:rsidRDefault="000B5041" w:rsidP="00313C9D">
            <w:pPr>
              <w:spacing w:after="0" w:line="240" w:lineRule="auto"/>
              <w:rPr>
                <w:rFonts w:eastAsia="Times New Roman" w:cstheme="minorHAnsi"/>
                <w:b/>
                <w:bCs/>
                <w:sz w:val="20"/>
                <w:szCs w:val="20"/>
                <w:lang w:eastAsia="es-CL"/>
              </w:rPr>
            </w:pPr>
          </w:p>
        </w:tc>
        <w:tc>
          <w:tcPr>
            <w:tcW w:w="2018" w:type="dxa"/>
            <w:shd w:val="clear" w:color="000000" w:fill="9CC2E5" w:themeFill="accent1" w:themeFillTint="99"/>
            <w:vAlign w:val="center"/>
            <w:hideMark/>
          </w:tcPr>
          <w:p w14:paraId="3388CB6D" w14:textId="77777777"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Bimestral</w:t>
            </w:r>
          </w:p>
        </w:tc>
        <w:tc>
          <w:tcPr>
            <w:tcW w:w="2525" w:type="dxa"/>
            <w:shd w:val="clear" w:color="000000" w:fill="FFFFFF"/>
            <w:vAlign w:val="center"/>
            <w:hideMark/>
          </w:tcPr>
          <w:p w14:paraId="21F0E945" w14:textId="77777777" w:rsidR="000B5041" w:rsidRPr="00994F7E" w:rsidRDefault="000B5041" w:rsidP="00313C9D">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 </w:t>
            </w:r>
          </w:p>
        </w:tc>
        <w:tc>
          <w:tcPr>
            <w:tcW w:w="6294" w:type="dxa"/>
            <w:vMerge/>
            <w:shd w:val="clear" w:color="000000" w:fill="9CC2E5" w:themeFill="accent1" w:themeFillTint="99"/>
            <w:vAlign w:val="center"/>
            <w:hideMark/>
          </w:tcPr>
          <w:p w14:paraId="3231B949" w14:textId="77777777" w:rsidR="000B5041" w:rsidRPr="00994F7E" w:rsidRDefault="000B5041" w:rsidP="00313C9D">
            <w:pPr>
              <w:spacing w:after="0" w:line="240" w:lineRule="auto"/>
              <w:rPr>
                <w:rFonts w:eastAsia="Times New Roman" w:cstheme="minorHAnsi"/>
                <w:b/>
                <w:bCs/>
                <w:sz w:val="20"/>
                <w:szCs w:val="20"/>
                <w:lang w:eastAsia="es-CL"/>
              </w:rPr>
            </w:pPr>
          </w:p>
        </w:tc>
      </w:tr>
      <w:tr w:rsidR="000B5041" w:rsidRPr="00784169" w14:paraId="690EC7E6" w14:textId="77777777" w:rsidTr="00D137C4">
        <w:trPr>
          <w:trHeight w:val="345"/>
        </w:trPr>
        <w:tc>
          <w:tcPr>
            <w:tcW w:w="3773" w:type="dxa"/>
            <w:vMerge/>
            <w:shd w:val="clear" w:color="000000" w:fill="9CC2E5" w:themeFill="accent1" w:themeFillTint="99"/>
            <w:vAlign w:val="center"/>
            <w:hideMark/>
          </w:tcPr>
          <w:p w14:paraId="1CE7C5CD" w14:textId="77777777" w:rsidR="000B5041" w:rsidRPr="00994F7E" w:rsidRDefault="000B5041" w:rsidP="00313C9D">
            <w:pPr>
              <w:spacing w:after="0" w:line="240" w:lineRule="auto"/>
              <w:rPr>
                <w:rFonts w:eastAsia="Times New Roman" w:cstheme="minorHAnsi"/>
                <w:b/>
                <w:bCs/>
                <w:sz w:val="20"/>
                <w:szCs w:val="20"/>
                <w:lang w:eastAsia="es-CL"/>
              </w:rPr>
            </w:pPr>
          </w:p>
        </w:tc>
        <w:tc>
          <w:tcPr>
            <w:tcW w:w="2018" w:type="dxa"/>
            <w:shd w:val="clear" w:color="000000" w:fill="9CC2E5" w:themeFill="accent1" w:themeFillTint="99"/>
            <w:vAlign w:val="center"/>
            <w:hideMark/>
          </w:tcPr>
          <w:p w14:paraId="029BFBAE" w14:textId="77777777"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Trimestral</w:t>
            </w:r>
          </w:p>
        </w:tc>
        <w:tc>
          <w:tcPr>
            <w:tcW w:w="2525" w:type="dxa"/>
            <w:shd w:val="clear" w:color="000000" w:fill="FFFFFF"/>
            <w:vAlign w:val="center"/>
            <w:hideMark/>
          </w:tcPr>
          <w:p w14:paraId="3512EA26" w14:textId="6746D299" w:rsidR="000B5041" w:rsidRPr="00994F7E" w:rsidRDefault="00177BE6" w:rsidP="00313C9D">
            <w:pPr>
              <w:spacing w:after="0" w:line="240" w:lineRule="auto"/>
              <w:jc w:val="center"/>
              <w:rPr>
                <w:rFonts w:eastAsia="Times New Roman" w:cstheme="minorHAnsi"/>
                <w:b/>
                <w:bCs/>
                <w:sz w:val="20"/>
                <w:szCs w:val="20"/>
                <w:lang w:eastAsia="es-CL"/>
              </w:rPr>
            </w:pPr>
            <w:r>
              <w:rPr>
                <w:rFonts w:eastAsia="Times New Roman" w:cstheme="minorHAnsi"/>
                <w:b/>
                <w:bCs/>
                <w:sz w:val="20"/>
                <w:szCs w:val="20"/>
                <w:lang w:eastAsia="es-CL"/>
              </w:rPr>
              <w:t>x</w:t>
            </w:r>
            <w:r w:rsidR="000B5041" w:rsidRPr="00994F7E">
              <w:rPr>
                <w:rFonts w:eastAsia="Times New Roman" w:cstheme="minorHAnsi"/>
                <w:b/>
                <w:bCs/>
                <w:sz w:val="20"/>
                <w:szCs w:val="20"/>
                <w:lang w:eastAsia="es-CL"/>
              </w:rPr>
              <w:t> </w:t>
            </w:r>
          </w:p>
        </w:tc>
        <w:tc>
          <w:tcPr>
            <w:tcW w:w="6294" w:type="dxa"/>
            <w:vMerge/>
            <w:shd w:val="clear" w:color="000000" w:fill="9CC2E5" w:themeFill="accent1" w:themeFillTint="99"/>
            <w:vAlign w:val="center"/>
            <w:hideMark/>
          </w:tcPr>
          <w:p w14:paraId="31AD8687" w14:textId="77777777" w:rsidR="000B5041" w:rsidRPr="00994F7E" w:rsidRDefault="000B5041" w:rsidP="00313C9D">
            <w:pPr>
              <w:spacing w:after="0" w:line="240" w:lineRule="auto"/>
              <w:rPr>
                <w:rFonts w:eastAsia="Times New Roman" w:cstheme="minorHAnsi"/>
                <w:b/>
                <w:bCs/>
                <w:sz w:val="20"/>
                <w:szCs w:val="20"/>
                <w:lang w:eastAsia="es-CL"/>
              </w:rPr>
            </w:pPr>
          </w:p>
        </w:tc>
      </w:tr>
      <w:tr w:rsidR="000B5041" w:rsidRPr="00784169" w14:paraId="4183DAF7" w14:textId="77777777" w:rsidTr="00D137C4">
        <w:trPr>
          <w:trHeight w:val="345"/>
        </w:trPr>
        <w:tc>
          <w:tcPr>
            <w:tcW w:w="3773" w:type="dxa"/>
            <w:vMerge/>
            <w:shd w:val="clear" w:color="000000" w:fill="9CC2E5" w:themeFill="accent1" w:themeFillTint="99"/>
            <w:vAlign w:val="center"/>
          </w:tcPr>
          <w:p w14:paraId="7717C11B" w14:textId="77777777" w:rsidR="000B5041" w:rsidRPr="00994F7E" w:rsidRDefault="000B5041" w:rsidP="00313C9D">
            <w:pPr>
              <w:spacing w:after="0" w:line="240" w:lineRule="auto"/>
              <w:rPr>
                <w:rFonts w:eastAsia="Times New Roman" w:cstheme="minorHAnsi"/>
                <w:b/>
                <w:bCs/>
                <w:sz w:val="20"/>
                <w:szCs w:val="20"/>
                <w:lang w:eastAsia="es-CL"/>
              </w:rPr>
            </w:pPr>
          </w:p>
        </w:tc>
        <w:tc>
          <w:tcPr>
            <w:tcW w:w="2018" w:type="dxa"/>
            <w:shd w:val="clear" w:color="000000" w:fill="9CC2E5" w:themeFill="accent1" w:themeFillTint="99"/>
            <w:vAlign w:val="center"/>
          </w:tcPr>
          <w:p w14:paraId="655820FE" w14:textId="77777777"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Semestral</w:t>
            </w:r>
          </w:p>
        </w:tc>
        <w:tc>
          <w:tcPr>
            <w:tcW w:w="2525" w:type="dxa"/>
            <w:shd w:val="clear" w:color="000000" w:fill="FFFFFF"/>
            <w:vAlign w:val="center"/>
          </w:tcPr>
          <w:p w14:paraId="00F6979B" w14:textId="77777777" w:rsidR="000B5041" w:rsidRPr="00994F7E" w:rsidRDefault="000B5041" w:rsidP="00313C9D">
            <w:pPr>
              <w:spacing w:after="0" w:line="240" w:lineRule="auto"/>
              <w:jc w:val="center"/>
              <w:rPr>
                <w:rFonts w:eastAsia="Times New Roman" w:cstheme="minorHAnsi"/>
                <w:b/>
                <w:bCs/>
                <w:sz w:val="20"/>
                <w:szCs w:val="20"/>
                <w:lang w:eastAsia="es-CL"/>
              </w:rPr>
            </w:pPr>
          </w:p>
        </w:tc>
        <w:tc>
          <w:tcPr>
            <w:tcW w:w="6294" w:type="dxa"/>
            <w:vMerge/>
            <w:shd w:val="clear" w:color="000000" w:fill="9CC2E5" w:themeFill="accent1" w:themeFillTint="99"/>
            <w:vAlign w:val="center"/>
          </w:tcPr>
          <w:p w14:paraId="0F22B4EF" w14:textId="77777777" w:rsidR="000B5041" w:rsidRPr="00994F7E" w:rsidRDefault="000B5041" w:rsidP="00313C9D">
            <w:pPr>
              <w:spacing w:after="0" w:line="240" w:lineRule="auto"/>
              <w:rPr>
                <w:rFonts w:eastAsia="Times New Roman" w:cstheme="minorHAnsi"/>
                <w:b/>
                <w:bCs/>
                <w:sz w:val="20"/>
                <w:szCs w:val="20"/>
                <w:lang w:eastAsia="es-CL"/>
              </w:rPr>
            </w:pPr>
          </w:p>
        </w:tc>
      </w:tr>
      <w:tr w:rsidR="008D7C79" w:rsidRPr="00784169" w14:paraId="7EEAD2CC" w14:textId="77777777" w:rsidTr="00D137C4">
        <w:trPr>
          <w:trHeight w:val="495"/>
        </w:trPr>
        <w:tc>
          <w:tcPr>
            <w:tcW w:w="3773" w:type="dxa"/>
            <w:vMerge w:val="restart"/>
            <w:shd w:val="clear" w:color="000000" w:fill="9CC2E5" w:themeFill="accent1" w:themeFillTint="99"/>
            <w:vAlign w:val="center"/>
          </w:tcPr>
          <w:p w14:paraId="4C5CD2CA" w14:textId="77777777" w:rsidR="008D7C79" w:rsidRPr="00994F7E" w:rsidRDefault="008D7C79" w:rsidP="00313C9D">
            <w:pPr>
              <w:spacing w:after="0" w:line="240" w:lineRule="auto"/>
              <w:rPr>
                <w:rFonts w:eastAsia="Times New Roman" w:cstheme="minorHAnsi"/>
                <w:b/>
                <w:bCs/>
                <w:sz w:val="20"/>
                <w:szCs w:val="20"/>
                <w:lang w:eastAsia="es-CL"/>
              </w:rPr>
            </w:pPr>
            <w:proofErr w:type="gramStart"/>
            <w:r w:rsidRPr="00994F7E">
              <w:rPr>
                <w:rFonts w:eastAsia="Times New Roman" w:cstheme="minorHAnsi"/>
                <w:b/>
                <w:bCs/>
                <w:sz w:val="20"/>
                <w:szCs w:val="20"/>
                <w:lang w:eastAsia="es-CL"/>
              </w:rPr>
              <w:t>ACCIONES A REPORTAR</w:t>
            </w:r>
            <w:proofErr w:type="gramEnd"/>
            <w:r w:rsidRPr="00994F7E">
              <w:rPr>
                <w:rFonts w:eastAsia="Times New Roman" w:cstheme="minorHAnsi"/>
                <w:b/>
                <w:bCs/>
                <w:sz w:val="20"/>
                <w:szCs w:val="20"/>
                <w:lang w:eastAsia="es-CL"/>
              </w:rPr>
              <w:t xml:space="preserve">                     </w:t>
            </w:r>
          </w:p>
          <w:p w14:paraId="7A74062A" w14:textId="00656192" w:rsidR="008D7C79" w:rsidRPr="00994F7E" w:rsidRDefault="008D7C79"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w:t>
            </w:r>
            <w:proofErr w:type="spellStart"/>
            <w:r w:rsidRPr="00994F7E">
              <w:rPr>
                <w:rFonts w:eastAsia="Times New Roman" w:cstheme="minorHAnsi"/>
                <w:b/>
                <w:bCs/>
                <w:sz w:val="20"/>
                <w:szCs w:val="20"/>
                <w:lang w:eastAsia="es-CL"/>
              </w:rPr>
              <w:t>N°</w:t>
            </w:r>
            <w:proofErr w:type="spellEnd"/>
            <w:r w:rsidRPr="00994F7E">
              <w:rPr>
                <w:rFonts w:eastAsia="Times New Roman" w:cstheme="minorHAnsi"/>
                <w:b/>
                <w:bCs/>
                <w:sz w:val="20"/>
                <w:szCs w:val="20"/>
                <w:lang w:eastAsia="es-CL"/>
              </w:rPr>
              <w:t xml:space="preserve"> identificador y acción)</w:t>
            </w:r>
          </w:p>
        </w:tc>
        <w:tc>
          <w:tcPr>
            <w:tcW w:w="2018" w:type="dxa"/>
            <w:shd w:val="clear" w:color="000000" w:fill="9CC2E5" w:themeFill="accent1" w:themeFillTint="99"/>
            <w:vAlign w:val="center"/>
          </w:tcPr>
          <w:p w14:paraId="501D65E7" w14:textId="77777777" w:rsidR="008D7C79" w:rsidRPr="00994F7E" w:rsidRDefault="008D7C79" w:rsidP="00313C9D">
            <w:pPr>
              <w:spacing w:after="0" w:line="240" w:lineRule="auto"/>
              <w:rPr>
                <w:rFonts w:eastAsia="Times New Roman" w:cstheme="minorHAnsi"/>
                <w:b/>
                <w:bCs/>
                <w:sz w:val="20"/>
                <w:szCs w:val="20"/>
                <w:lang w:eastAsia="es-CL"/>
              </w:rPr>
            </w:pPr>
            <w:proofErr w:type="spellStart"/>
            <w:r w:rsidRPr="00994F7E">
              <w:rPr>
                <w:rFonts w:eastAsia="Times New Roman" w:cstheme="minorHAnsi"/>
                <w:b/>
                <w:bCs/>
                <w:sz w:val="20"/>
                <w:szCs w:val="20"/>
                <w:lang w:eastAsia="es-CL"/>
              </w:rPr>
              <w:t>N°</w:t>
            </w:r>
            <w:proofErr w:type="spellEnd"/>
            <w:r w:rsidRPr="00994F7E">
              <w:rPr>
                <w:rFonts w:eastAsia="Times New Roman" w:cstheme="minorHAnsi"/>
                <w:b/>
                <w:bCs/>
                <w:sz w:val="20"/>
                <w:szCs w:val="20"/>
                <w:lang w:eastAsia="es-CL"/>
              </w:rPr>
              <w:t xml:space="preserve"> Identificador</w:t>
            </w:r>
          </w:p>
        </w:tc>
        <w:tc>
          <w:tcPr>
            <w:tcW w:w="8819" w:type="dxa"/>
            <w:gridSpan w:val="2"/>
            <w:shd w:val="clear" w:color="000000" w:fill="9CC2E5" w:themeFill="accent1" w:themeFillTint="99"/>
            <w:vAlign w:val="center"/>
          </w:tcPr>
          <w:p w14:paraId="12DB3772" w14:textId="77777777" w:rsidR="008D7C79" w:rsidRPr="00994F7E" w:rsidRDefault="008D7C79" w:rsidP="00313C9D">
            <w:pPr>
              <w:spacing w:after="0" w:line="240" w:lineRule="auto"/>
              <w:rPr>
                <w:rFonts w:eastAsia="Times New Roman" w:cstheme="minorHAnsi"/>
                <w:b/>
                <w:bCs/>
                <w:sz w:val="20"/>
                <w:szCs w:val="20"/>
                <w:lang w:eastAsia="es-CL"/>
              </w:rPr>
            </w:pPr>
            <w:proofErr w:type="gramStart"/>
            <w:r w:rsidRPr="00994F7E">
              <w:rPr>
                <w:rFonts w:eastAsia="Times New Roman" w:cstheme="minorHAnsi"/>
                <w:b/>
                <w:bCs/>
                <w:sz w:val="20"/>
                <w:szCs w:val="20"/>
                <w:lang w:eastAsia="es-CL"/>
              </w:rPr>
              <w:t>Acción a reportar</w:t>
            </w:r>
            <w:proofErr w:type="gramEnd"/>
          </w:p>
        </w:tc>
      </w:tr>
      <w:tr w:rsidR="008D7C79" w:rsidRPr="00784169" w14:paraId="185111BF" w14:textId="77777777" w:rsidTr="00D137C4">
        <w:trPr>
          <w:trHeight w:val="274"/>
        </w:trPr>
        <w:tc>
          <w:tcPr>
            <w:tcW w:w="3773" w:type="dxa"/>
            <w:vMerge/>
            <w:shd w:val="clear" w:color="000000" w:fill="9CC2E5" w:themeFill="accent1" w:themeFillTint="99"/>
            <w:vAlign w:val="center"/>
            <w:hideMark/>
          </w:tcPr>
          <w:p w14:paraId="11A5D9C4" w14:textId="77777777" w:rsidR="008D7C79" w:rsidRPr="00994F7E" w:rsidRDefault="008D7C79" w:rsidP="00313C9D">
            <w:pPr>
              <w:spacing w:after="0" w:line="240" w:lineRule="auto"/>
              <w:rPr>
                <w:rFonts w:eastAsia="Times New Roman" w:cstheme="minorHAnsi"/>
                <w:b/>
                <w:bCs/>
                <w:sz w:val="20"/>
                <w:szCs w:val="20"/>
                <w:lang w:eastAsia="es-CL"/>
              </w:rPr>
            </w:pPr>
          </w:p>
        </w:tc>
        <w:tc>
          <w:tcPr>
            <w:tcW w:w="2018" w:type="dxa"/>
            <w:shd w:val="clear" w:color="000000" w:fill="FFFFFF"/>
            <w:vAlign w:val="center"/>
            <w:hideMark/>
          </w:tcPr>
          <w:p w14:paraId="229FFF35" w14:textId="04DC07DA" w:rsidR="008D7C79" w:rsidRPr="00994F7E" w:rsidRDefault="008D7C79" w:rsidP="00313C9D">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2</w:t>
            </w:r>
          </w:p>
        </w:tc>
        <w:tc>
          <w:tcPr>
            <w:tcW w:w="8819" w:type="dxa"/>
            <w:gridSpan w:val="2"/>
            <w:shd w:val="clear" w:color="000000" w:fill="FFFFFF"/>
            <w:vAlign w:val="center"/>
          </w:tcPr>
          <w:p w14:paraId="6F0E6746" w14:textId="537FEBB2"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w:t>
            </w:r>
            <w:r w:rsidRPr="00994F7E">
              <w:rPr>
                <w:rFonts w:eastAsia="Times New Roman" w:cstheme="minorHAnsi"/>
                <w:sz w:val="20"/>
                <w:szCs w:val="20"/>
                <w:lang w:eastAsia="es-CL"/>
              </w:rPr>
              <w:t>Construcción de</w:t>
            </w:r>
            <w:r>
              <w:rPr>
                <w:rFonts w:eastAsia="Times New Roman" w:cstheme="minorHAnsi"/>
                <w:sz w:val="20"/>
                <w:szCs w:val="20"/>
                <w:lang w:eastAsia="es-CL"/>
              </w:rPr>
              <w:t>l</w:t>
            </w:r>
            <w:r w:rsidRPr="00994F7E">
              <w:rPr>
                <w:rFonts w:eastAsia="Times New Roman" w:cstheme="minorHAnsi"/>
                <w:sz w:val="20"/>
                <w:szCs w:val="20"/>
                <w:lang w:eastAsia="es-CL"/>
              </w:rPr>
              <w:t xml:space="preserve"> sistema de tratamiento </w:t>
            </w:r>
            <w:r>
              <w:rPr>
                <w:rFonts w:eastAsia="Times New Roman" w:cstheme="minorHAnsi"/>
                <w:sz w:val="20"/>
                <w:szCs w:val="20"/>
                <w:lang w:eastAsia="es-CL"/>
              </w:rPr>
              <w:t xml:space="preserve">de Riles aprobado por la RCA </w:t>
            </w:r>
            <w:proofErr w:type="spellStart"/>
            <w:r>
              <w:rPr>
                <w:rFonts w:eastAsia="Times New Roman" w:cstheme="minorHAnsi"/>
                <w:sz w:val="20"/>
                <w:szCs w:val="20"/>
                <w:lang w:eastAsia="es-CL"/>
              </w:rPr>
              <w:t>N°</w:t>
            </w:r>
            <w:proofErr w:type="spellEnd"/>
            <w:r>
              <w:rPr>
                <w:rFonts w:eastAsia="Times New Roman" w:cstheme="minorHAnsi"/>
                <w:sz w:val="20"/>
                <w:szCs w:val="20"/>
                <w:lang w:eastAsia="es-CL"/>
              </w:rPr>
              <w:t xml:space="preserve"> 201/2018 </w:t>
            </w:r>
            <w:r w:rsidRPr="00994F7E">
              <w:rPr>
                <w:rFonts w:eastAsia="Times New Roman" w:cstheme="minorHAnsi"/>
                <w:sz w:val="20"/>
                <w:szCs w:val="20"/>
                <w:lang w:eastAsia="es-CL"/>
              </w:rPr>
              <w:t>para dar cumplimiento DS 90</w:t>
            </w:r>
            <w:r>
              <w:rPr>
                <w:rFonts w:eastAsia="Times New Roman" w:cstheme="minorHAnsi"/>
                <w:sz w:val="20"/>
                <w:szCs w:val="20"/>
                <w:lang w:eastAsia="es-CL"/>
              </w:rPr>
              <w:t>.</w:t>
            </w:r>
          </w:p>
          <w:p w14:paraId="169CCC29" w14:textId="2EDEDE87"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Reporte avance</w:t>
            </w:r>
            <w:r w:rsidRPr="00994F7E">
              <w:rPr>
                <w:rFonts w:eastAsia="Times New Roman" w:cstheme="minorHAnsi"/>
                <w:sz w:val="20"/>
                <w:szCs w:val="20"/>
                <w:lang w:eastAsia="es-CL"/>
              </w:rPr>
              <w:t>: Informe de la empresa constructora.</w:t>
            </w:r>
          </w:p>
        </w:tc>
      </w:tr>
      <w:tr w:rsidR="008D7C79" w:rsidRPr="00784169" w14:paraId="6F2C1405" w14:textId="77777777" w:rsidTr="00D137C4">
        <w:trPr>
          <w:trHeight w:val="495"/>
        </w:trPr>
        <w:tc>
          <w:tcPr>
            <w:tcW w:w="3773" w:type="dxa"/>
            <w:vMerge/>
            <w:shd w:val="clear" w:color="000000" w:fill="9CC2E5" w:themeFill="accent1" w:themeFillTint="99"/>
            <w:vAlign w:val="center"/>
            <w:hideMark/>
          </w:tcPr>
          <w:p w14:paraId="76B5A245" w14:textId="77777777" w:rsidR="008D7C79" w:rsidRPr="00994F7E" w:rsidRDefault="008D7C79" w:rsidP="00313C9D">
            <w:pPr>
              <w:spacing w:after="0" w:line="240" w:lineRule="auto"/>
              <w:rPr>
                <w:rFonts w:eastAsia="Times New Roman" w:cstheme="minorHAnsi"/>
                <w:b/>
                <w:bCs/>
                <w:sz w:val="20"/>
                <w:szCs w:val="20"/>
                <w:lang w:eastAsia="es-CL"/>
              </w:rPr>
            </w:pPr>
          </w:p>
        </w:tc>
        <w:tc>
          <w:tcPr>
            <w:tcW w:w="2018" w:type="dxa"/>
            <w:shd w:val="clear" w:color="000000" w:fill="FFFFFF"/>
            <w:vAlign w:val="center"/>
            <w:hideMark/>
          </w:tcPr>
          <w:p w14:paraId="311F2B6D" w14:textId="0825F5AA" w:rsidR="008D7C79" w:rsidRPr="00994F7E" w:rsidRDefault="008D7C79" w:rsidP="00313C9D">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3</w:t>
            </w:r>
          </w:p>
        </w:tc>
        <w:tc>
          <w:tcPr>
            <w:tcW w:w="8819" w:type="dxa"/>
            <w:gridSpan w:val="2"/>
            <w:shd w:val="clear" w:color="000000" w:fill="FFFFFF"/>
            <w:vAlign w:val="center"/>
          </w:tcPr>
          <w:p w14:paraId="07DC8B5E" w14:textId="4CBFA4E8" w:rsidR="008D7C79" w:rsidRPr="00D61027"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w:t>
            </w:r>
            <w:r w:rsidRPr="00D61027">
              <w:rPr>
                <w:rFonts w:eastAsia="Times New Roman" w:cstheme="minorHAnsi"/>
                <w:sz w:val="20"/>
                <w:szCs w:val="20"/>
                <w:lang w:eastAsia="es-CL"/>
              </w:rPr>
              <w:t>Disposición de</w:t>
            </w:r>
            <w:r>
              <w:rPr>
                <w:rFonts w:eastAsia="Times New Roman" w:cstheme="minorHAnsi"/>
                <w:sz w:val="20"/>
                <w:szCs w:val="20"/>
                <w:lang w:eastAsia="es-CL"/>
              </w:rPr>
              <w:t xml:space="preserve"> los</w:t>
            </w:r>
            <w:r w:rsidRPr="00D61027">
              <w:rPr>
                <w:rFonts w:eastAsia="Times New Roman" w:cstheme="minorHAnsi"/>
                <w:sz w:val="20"/>
                <w:szCs w:val="20"/>
                <w:lang w:eastAsia="es-CL"/>
              </w:rPr>
              <w:t xml:space="preserve"> Riles en el área de </w:t>
            </w:r>
            <w:r>
              <w:rPr>
                <w:rFonts w:eastAsia="Times New Roman" w:cstheme="minorHAnsi"/>
                <w:sz w:val="20"/>
                <w:szCs w:val="20"/>
                <w:lang w:eastAsia="es-CL"/>
              </w:rPr>
              <w:t xml:space="preserve">aplicación </w:t>
            </w:r>
            <w:r w:rsidRPr="00D61027">
              <w:rPr>
                <w:rFonts w:eastAsia="Times New Roman" w:cstheme="minorHAnsi"/>
                <w:sz w:val="20"/>
                <w:szCs w:val="20"/>
                <w:lang w:eastAsia="es-CL"/>
              </w:rPr>
              <w:t>aprobad</w:t>
            </w:r>
            <w:r>
              <w:rPr>
                <w:rFonts w:eastAsia="Times New Roman" w:cstheme="minorHAnsi"/>
                <w:sz w:val="20"/>
                <w:szCs w:val="20"/>
                <w:lang w:eastAsia="es-CL"/>
              </w:rPr>
              <w:t>a</w:t>
            </w:r>
            <w:r w:rsidRPr="00D61027">
              <w:rPr>
                <w:rFonts w:eastAsia="Times New Roman" w:cstheme="minorHAnsi"/>
                <w:sz w:val="20"/>
                <w:szCs w:val="20"/>
                <w:lang w:eastAsia="es-CL"/>
              </w:rPr>
              <w:t xml:space="preserve"> por la RCA 104/2015, hasta que no entre en operación el nuevo sistema de tratamiento de Riles del tipo biológico</w:t>
            </w:r>
            <w:r>
              <w:rPr>
                <w:rFonts w:eastAsia="Times New Roman" w:cstheme="minorHAnsi"/>
                <w:sz w:val="20"/>
                <w:szCs w:val="20"/>
                <w:lang w:eastAsia="es-CL"/>
              </w:rPr>
              <w:t xml:space="preserve"> aprobado por la RCA </w:t>
            </w:r>
            <w:proofErr w:type="spellStart"/>
            <w:r>
              <w:rPr>
                <w:rFonts w:eastAsia="Times New Roman" w:cstheme="minorHAnsi"/>
                <w:sz w:val="20"/>
                <w:szCs w:val="20"/>
                <w:lang w:eastAsia="es-CL"/>
              </w:rPr>
              <w:t>N°</w:t>
            </w:r>
            <w:proofErr w:type="spellEnd"/>
            <w:r>
              <w:rPr>
                <w:rFonts w:eastAsia="Times New Roman" w:cstheme="minorHAnsi"/>
                <w:sz w:val="20"/>
                <w:szCs w:val="20"/>
                <w:lang w:eastAsia="es-CL"/>
              </w:rPr>
              <w:t xml:space="preserve"> 201/2018</w:t>
            </w:r>
            <w:r w:rsidRPr="00D61027">
              <w:rPr>
                <w:rFonts w:eastAsia="Times New Roman" w:cstheme="minorHAnsi"/>
                <w:sz w:val="20"/>
                <w:szCs w:val="20"/>
                <w:lang w:eastAsia="es-CL"/>
              </w:rPr>
              <w:t xml:space="preserve">. </w:t>
            </w:r>
          </w:p>
          <w:p w14:paraId="70BBC972" w14:textId="23758220"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lastRenderedPageBreak/>
              <w:t>Reporte avance</w:t>
            </w:r>
            <w:r>
              <w:rPr>
                <w:rFonts w:eastAsia="Times New Roman" w:cstheme="minorHAnsi"/>
                <w:b/>
                <w:bCs/>
                <w:sz w:val="20"/>
                <w:szCs w:val="20"/>
                <w:lang w:eastAsia="es-CL"/>
              </w:rPr>
              <w:t>:</w:t>
            </w:r>
            <w:r>
              <w:rPr>
                <w:rFonts w:eastAsia="Times New Roman" w:cstheme="minorHAnsi"/>
                <w:sz w:val="20"/>
                <w:szCs w:val="20"/>
                <w:lang w:eastAsia="es-CL"/>
              </w:rPr>
              <w:t xml:space="preserve"> Entrega de registro que acredite conducción y disposición de Riles en área de aplicación aprobada por RCA 104/2015 durante el periodo de reporte</w:t>
            </w:r>
          </w:p>
        </w:tc>
      </w:tr>
      <w:tr w:rsidR="008D7C79" w:rsidRPr="00784169" w14:paraId="08E6C916" w14:textId="77777777" w:rsidTr="00D137C4">
        <w:trPr>
          <w:trHeight w:val="495"/>
        </w:trPr>
        <w:tc>
          <w:tcPr>
            <w:tcW w:w="3773" w:type="dxa"/>
            <w:vMerge/>
            <w:shd w:val="clear" w:color="000000" w:fill="9CC2E5" w:themeFill="accent1" w:themeFillTint="99"/>
            <w:vAlign w:val="center"/>
          </w:tcPr>
          <w:p w14:paraId="0908FC88" w14:textId="77777777" w:rsidR="008D7C79" w:rsidRPr="00994F7E" w:rsidRDefault="008D7C79" w:rsidP="00313C9D">
            <w:pPr>
              <w:spacing w:after="0" w:line="240" w:lineRule="auto"/>
              <w:rPr>
                <w:rFonts w:eastAsia="Times New Roman" w:cstheme="minorHAnsi"/>
                <w:b/>
                <w:bCs/>
                <w:sz w:val="20"/>
                <w:szCs w:val="20"/>
                <w:lang w:eastAsia="es-CL"/>
              </w:rPr>
            </w:pPr>
          </w:p>
        </w:tc>
        <w:tc>
          <w:tcPr>
            <w:tcW w:w="2018" w:type="dxa"/>
            <w:shd w:val="clear" w:color="000000" w:fill="FFFFFF"/>
            <w:vAlign w:val="center"/>
          </w:tcPr>
          <w:p w14:paraId="38CC927F" w14:textId="334E2877" w:rsidR="008D7C79" w:rsidRPr="00994F7E" w:rsidRDefault="008D7C79" w:rsidP="00313C9D">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4</w:t>
            </w:r>
          </w:p>
        </w:tc>
        <w:tc>
          <w:tcPr>
            <w:tcW w:w="8819" w:type="dxa"/>
            <w:gridSpan w:val="2"/>
            <w:shd w:val="clear" w:color="000000" w:fill="FFFFFF"/>
            <w:vAlign w:val="center"/>
          </w:tcPr>
          <w:p w14:paraId="7F0644B3" w14:textId="77777777" w:rsidR="008D7C79"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w:t>
            </w:r>
            <w:r w:rsidRPr="00994F7E">
              <w:rPr>
                <w:rFonts w:eastAsia="Times New Roman" w:cstheme="minorHAnsi"/>
                <w:sz w:val="20"/>
                <w:szCs w:val="20"/>
                <w:lang w:eastAsia="es-CL"/>
              </w:rPr>
              <w:t>Reducción de las aguas residuales en los procesos de enfriamiento de las culatas (equipo de refrigeración) y condensadores evaporativos</w:t>
            </w:r>
            <w:r>
              <w:rPr>
                <w:rFonts w:eastAsia="Times New Roman" w:cstheme="minorHAnsi"/>
                <w:sz w:val="20"/>
                <w:szCs w:val="20"/>
                <w:lang w:eastAsia="es-CL"/>
              </w:rPr>
              <w:t xml:space="preserve"> mediante la incorporación de un estanque de acumulación de agua y bomba para ser recirculadas</w:t>
            </w:r>
          </w:p>
          <w:p w14:paraId="3F144D50" w14:textId="0827EEF1"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Reporte avance</w:t>
            </w:r>
            <w:r w:rsidRPr="00994F7E">
              <w:rPr>
                <w:rFonts w:eastAsia="Times New Roman" w:cstheme="minorHAnsi"/>
                <w:sz w:val="20"/>
                <w:szCs w:val="20"/>
                <w:lang w:eastAsia="es-CL"/>
              </w:rPr>
              <w:t>: Registro fotográfico de la instalación del estanque y bomba.</w:t>
            </w:r>
          </w:p>
        </w:tc>
      </w:tr>
      <w:tr w:rsidR="008D7C79" w:rsidRPr="00784169" w14:paraId="52EAC78F" w14:textId="77777777" w:rsidTr="00D137C4">
        <w:trPr>
          <w:trHeight w:val="495"/>
        </w:trPr>
        <w:tc>
          <w:tcPr>
            <w:tcW w:w="3773" w:type="dxa"/>
            <w:vMerge/>
            <w:shd w:val="clear" w:color="000000" w:fill="9CC2E5" w:themeFill="accent1" w:themeFillTint="99"/>
            <w:vAlign w:val="center"/>
          </w:tcPr>
          <w:p w14:paraId="36648F16" w14:textId="77777777" w:rsidR="008D7C79" w:rsidRPr="00994F7E" w:rsidRDefault="008D7C79" w:rsidP="00313C9D">
            <w:pPr>
              <w:spacing w:after="0" w:line="240" w:lineRule="auto"/>
              <w:rPr>
                <w:rFonts w:eastAsia="Times New Roman" w:cstheme="minorHAnsi"/>
                <w:b/>
                <w:bCs/>
                <w:sz w:val="20"/>
                <w:szCs w:val="20"/>
                <w:lang w:eastAsia="es-CL"/>
              </w:rPr>
            </w:pPr>
          </w:p>
        </w:tc>
        <w:tc>
          <w:tcPr>
            <w:tcW w:w="2018" w:type="dxa"/>
            <w:shd w:val="clear" w:color="000000" w:fill="FFFFFF"/>
            <w:vAlign w:val="center"/>
          </w:tcPr>
          <w:p w14:paraId="4AD209EC" w14:textId="55EF4C67" w:rsidR="008D7C79" w:rsidRPr="00994F7E" w:rsidRDefault="008D7C79" w:rsidP="00313C9D">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7</w:t>
            </w:r>
          </w:p>
        </w:tc>
        <w:tc>
          <w:tcPr>
            <w:tcW w:w="8819" w:type="dxa"/>
            <w:gridSpan w:val="2"/>
            <w:shd w:val="clear" w:color="000000" w:fill="FFFFFF"/>
            <w:vAlign w:val="center"/>
          </w:tcPr>
          <w:p w14:paraId="76D36EC9" w14:textId="77777777"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w:t>
            </w:r>
            <w:r w:rsidRPr="00994F7E">
              <w:rPr>
                <w:rFonts w:eastAsia="Times New Roman" w:cstheme="minorHAnsi"/>
                <w:sz w:val="20"/>
                <w:szCs w:val="20"/>
                <w:lang w:eastAsia="es-CL"/>
              </w:rPr>
              <w:t>Generar alternativas de aplicación de los lodos a suelos de la Viña.</w:t>
            </w:r>
          </w:p>
          <w:p w14:paraId="284DFCDF" w14:textId="639CABBE" w:rsidR="008D7C79" w:rsidRPr="00994F7E" w:rsidRDefault="008D7C79" w:rsidP="008D7C79">
            <w:pPr>
              <w:spacing w:after="0" w:line="240" w:lineRule="auto"/>
              <w:jc w:val="both"/>
              <w:rPr>
                <w:rFonts w:eastAsia="Times New Roman" w:cstheme="minorHAnsi"/>
                <w:b/>
                <w:bCs/>
                <w:sz w:val="20"/>
                <w:szCs w:val="20"/>
                <w:lang w:eastAsia="es-CL"/>
              </w:rPr>
            </w:pPr>
            <w:r w:rsidRPr="00994F7E">
              <w:rPr>
                <w:rFonts w:eastAsia="Times New Roman" w:cstheme="minorHAnsi"/>
                <w:b/>
                <w:bCs/>
                <w:sz w:val="20"/>
                <w:szCs w:val="20"/>
                <w:lang w:eastAsia="es-CL"/>
              </w:rPr>
              <w:t>Reporte avance</w:t>
            </w:r>
            <w:r w:rsidRPr="00994F7E">
              <w:rPr>
                <w:rFonts w:eastAsia="Times New Roman" w:cstheme="minorHAnsi"/>
                <w:sz w:val="20"/>
                <w:szCs w:val="20"/>
                <w:lang w:eastAsia="es-CL"/>
              </w:rPr>
              <w:t>: Registro con la copia del Plan de aplicación.</w:t>
            </w:r>
          </w:p>
        </w:tc>
      </w:tr>
      <w:tr w:rsidR="008D7C79" w:rsidRPr="00784169" w14:paraId="4EC2FE6D" w14:textId="77777777" w:rsidTr="00D137C4">
        <w:trPr>
          <w:trHeight w:val="495"/>
        </w:trPr>
        <w:tc>
          <w:tcPr>
            <w:tcW w:w="3773" w:type="dxa"/>
            <w:vMerge/>
            <w:shd w:val="clear" w:color="000000" w:fill="9CC2E5" w:themeFill="accent1" w:themeFillTint="99"/>
            <w:vAlign w:val="center"/>
          </w:tcPr>
          <w:p w14:paraId="13F69CE8" w14:textId="77777777" w:rsidR="008D7C79" w:rsidRPr="00994F7E" w:rsidRDefault="008D7C79" w:rsidP="00313C9D">
            <w:pPr>
              <w:spacing w:after="0" w:line="240" w:lineRule="auto"/>
              <w:rPr>
                <w:rFonts w:eastAsia="Times New Roman" w:cstheme="minorHAnsi"/>
                <w:b/>
                <w:bCs/>
                <w:sz w:val="20"/>
                <w:szCs w:val="20"/>
                <w:lang w:eastAsia="es-CL"/>
              </w:rPr>
            </w:pPr>
          </w:p>
        </w:tc>
        <w:tc>
          <w:tcPr>
            <w:tcW w:w="2018" w:type="dxa"/>
            <w:shd w:val="clear" w:color="000000" w:fill="FFFFFF"/>
            <w:vAlign w:val="center"/>
          </w:tcPr>
          <w:p w14:paraId="76EE2F98" w14:textId="7EE16A44" w:rsidR="008D7C79" w:rsidRPr="00994F7E" w:rsidRDefault="008D7C79" w:rsidP="00313C9D">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8</w:t>
            </w:r>
          </w:p>
        </w:tc>
        <w:tc>
          <w:tcPr>
            <w:tcW w:w="8819" w:type="dxa"/>
            <w:gridSpan w:val="2"/>
            <w:shd w:val="clear" w:color="000000" w:fill="FFFFFF"/>
            <w:vAlign w:val="center"/>
          </w:tcPr>
          <w:p w14:paraId="2AA4C6B7" w14:textId="542F23CA"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w:t>
            </w:r>
            <w:r w:rsidRPr="00994F7E">
              <w:rPr>
                <w:rFonts w:eastAsia="Times New Roman" w:cstheme="minorHAnsi"/>
                <w:sz w:val="20"/>
                <w:szCs w:val="20"/>
                <w:lang w:eastAsia="es-CL"/>
              </w:rPr>
              <w:t>Destinar lodos a lugares de disposición final autorizados.</w:t>
            </w:r>
          </w:p>
          <w:p w14:paraId="0E6834EC" w14:textId="7CC9177F" w:rsidR="008D7C79" w:rsidRPr="00994F7E" w:rsidRDefault="008D7C79" w:rsidP="008D7C79">
            <w:pPr>
              <w:spacing w:after="0" w:line="240" w:lineRule="auto"/>
              <w:jc w:val="both"/>
              <w:rPr>
                <w:rFonts w:eastAsia="Times New Roman" w:cstheme="minorHAnsi"/>
                <w:b/>
                <w:bCs/>
                <w:sz w:val="20"/>
                <w:szCs w:val="20"/>
                <w:lang w:eastAsia="es-CL"/>
              </w:rPr>
            </w:pPr>
            <w:r w:rsidRPr="00994F7E">
              <w:rPr>
                <w:rFonts w:eastAsia="Times New Roman" w:cstheme="minorHAnsi"/>
                <w:b/>
                <w:bCs/>
                <w:sz w:val="20"/>
                <w:szCs w:val="20"/>
                <w:lang w:eastAsia="es-CL"/>
              </w:rPr>
              <w:t>Reporte avance</w:t>
            </w:r>
            <w:r w:rsidRPr="00994F7E">
              <w:rPr>
                <w:rFonts w:eastAsia="Times New Roman" w:cstheme="minorHAnsi"/>
                <w:sz w:val="20"/>
                <w:szCs w:val="20"/>
                <w:lang w:eastAsia="es-CL"/>
              </w:rPr>
              <w:t>: Autorizaciones sanitarias de los lugares de disposición final utilizados durante el periodo del reporte.</w:t>
            </w:r>
          </w:p>
        </w:tc>
      </w:tr>
      <w:tr w:rsidR="008D7C79" w:rsidRPr="00784169" w14:paraId="66957C7D" w14:textId="77777777" w:rsidTr="00D137C4">
        <w:trPr>
          <w:trHeight w:val="495"/>
        </w:trPr>
        <w:tc>
          <w:tcPr>
            <w:tcW w:w="3773" w:type="dxa"/>
            <w:vMerge/>
            <w:shd w:val="clear" w:color="000000" w:fill="9CC2E5" w:themeFill="accent1" w:themeFillTint="99"/>
            <w:vAlign w:val="center"/>
          </w:tcPr>
          <w:p w14:paraId="549EDF58" w14:textId="77777777" w:rsidR="008D7C79" w:rsidRPr="00994F7E" w:rsidRDefault="008D7C79" w:rsidP="00313C9D">
            <w:pPr>
              <w:spacing w:after="0" w:line="240" w:lineRule="auto"/>
              <w:rPr>
                <w:rFonts w:eastAsia="Times New Roman" w:cstheme="minorHAnsi"/>
                <w:b/>
                <w:bCs/>
                <w:sz w:val="20"/>
                <w:szCs w:val="20"/>
                <w:lang w:eastAsia="es-CL"/>
              </w:rPr>
            </w:pPr>
          </w:p>
        </w:tc>
        <w:tc>
          <w:tcPr>
            <w:tcW w:w="2018" w:type="dxa"/>
            <w:shd w:val="clear" w:color="000000" w:fill="FFFFFF"/>
            <w:vAlign w:val="center"/>
          </w:tcPr>
          <w:p w14:paraId="6DEB13B3" w14:textId="28B6B2C2" w:rsidR="008D7C79" w:rsidRPr="00994F7E" w:rsidRDefault="008D7C79" w:rsidP="00313C9D">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9</w:t>
            </w:r>
          </w:p>
        </w:tc>
        <w:tc>
          <w:tcPr>
            <w:tcW w:w="8819" w:type="dxa"/>
            <w:gridSpan w:val="2"/>
            <w:shd w:val="clear" w:color="000000" w:fill="FFFFFF"/>
            <w:vAlign w:val="center"/>
          </w:tcPr>
          <w:p w14:paraId="6E5FA6F8" w14:textId="1317D8C0" w:rsidR="008D7C79" w:rsidRPr="00994F7E" w:rsidRDefault="008D7C79" w:rsidP="008D7C79">
            <w:pPr>
              <w:spacing w:after="0" w:line="240" w:lineRule="auto"/>
              <w:jc w:val="both"/>
              <w:rPr>
                <w:rFonts w:eastAsia="Times New Roman" w:cstheme="minorHAnsi"/>
                <w:b/>
                <w:bCs/>
                <w:sz w:val="20"/>
                <w:szCs w:val="20"/>
                <w:lang w:eastAsia="es-CL"/>
              </w:rPr>
            </w:pPr>
            <w:r w:rsidRPr="00994F7E">
              <w:rPr>
                <w:rFonts w:eastAsia="Times New Roman" w:cstheme="minorHAnsi"/>
                <w:b/>
                <w:bCs/>
                <w:sz w:val="20"/>
                <w:szCs w:val="20"/>
                <w:lang w:eastAsia="es-CL"/>
              </w:rPr>
              <w:t>Acción:  </w:t>
            </w:r>
            <w:r w:rsidRPr="00037BA8">
              <w:rPr>
                <w:rFonts w:eastAsia="Times New Roman" w:cstheme="minorHAnsi"/>
                <w:sz w:val="20"/>
                <w:szCs w:val="20"/>
                <w:lang w:eastAsia="es-CL"/>
              </w:rPr>
              <w:t>Levantamiento de lugares</w:t>
            </w:r>
            <w:r>
              <w:rPr>
                <w:rFonts w:eastAsia="Times New Roman" w:cstheme="minorHAnsi"/>
                <w:sz w:val="20"/>
                <w:szCs w:val="20"/>
                <w:lang w:eastAsia="es-CL"/>
              </w:rPr>
              <w:t xml:space="preserve"> </w:t>
            </w:r>
            <w:r w:rsidRPr="00037BA8">
              <w:rPr>
                <w:rFonts w:eastAsia="Times New Roman" w:cstheme="minorHAnsi"/>
                <w:sz w:val="20"/>
                <w:szCs w:val="20"/>
                <w:lang w:eastAsia="es-CL"/>
              </w:rPr>
              <w:t>de disposición final autorizados alternativos en la zona, para el caso en que la Planta de Generación de Bioenergía Molina no pueda recibir los lodos generados por VSPT</w:t>
            </w:r>
            <w:r>
              <w:rPr>
                <w:rFonts w:eastAsia="Times New Roman" w:cstheme="minorHAnsi"/>
                <w:sz w:val="20"/>
                <w:szCs w:val="20"/>
                <w:lang w:eastAsia="es-CL"/>
              </w:rPr>
              <w:t xml:space="preserve">. </w:t>
            </w:r>
            <w:r w:rsidRPr="00994F7E">
              <w:rPr>
                <w:rFonts w:eastAsia="Times New Roman" w:cstheme="minorHAnsi"/>
                <w:b/>
                <w:bCs/>
                <w:sz w:val="20"/>
                <w:szCs w:val="20"/>
                <w:lang w:eastAsia="es-CL"/>
              </w:rPr>
              <w:t>Reporte avance</w:t>
            </w:r>
            <w:r w:rsidRPr="00994F7E">
              <w:rPr>
                <w:rFonts w:eastAsia="Times New Roman" w:cstheme="minorHAnsi"/>
                <w:sz w:val="20"/>
                <w:szCs w:val="20"/>
                <w:lang w:eastAsia="es-CL"/>
              </w:rPr>
              <w:t xml:space="preserve">: </w:t>
            </w:r>
            <w:r>
              <w:rPr>
                <w:rFonts w:eastAsia="Times New Roman" w:cstheme="minorHAnsi"/>
                <w:sz w:val="20"/>
                <w:szCs w:val="20"/>
                <w:lang w:eastAsia="es-CL"/>
              </w:rPr>
              <w:t>Entregar en Reporte de Avance correspondiente información sobre los lugares de disposición final alternativo.</w:t>
            </w:r>
          </w:p>
        </w:tc>
      </w:tr>
      <w:tr w:rsidR="000B5041" w:rsidRPr="00784169" w14:paraId="190ED2D4" w14:textId="77777777" w:rsidTr="00D137C4">
        <w:trPr>
          <w:trHeight w:val="294"/>
        </w:trPr>
        <w:tc>
          <w:tcPr>
            <w:tcW w:w="14610" w:type="dxa"/>
            <w:gridSpan w:val="4"/>
            <w:shd w:val="clear" w:color="000000" w:fill="2E74B5" w:themeFill="accent1" w:themeFillShade="BF"/>
            <w:noWrap/>
            <w:vAlign w:val="center"/>
            <w:hideMark/>
          </w:tcPr>
          <w:p w14:paraId="29A77A62" w14:textId="77777777" w:rsidR="000B5041" w:rsidRPr="00784169" w:rsidRDefault="000B5041" w:rsidP="00313C9D">
            <w:pPr>
              <w:spacing w:after="0" w:line="240" w:lineRule="auto"/>
              <w:rPr>
                <w:rFonts w:eastAsia="Times New Roman" w:cstheme="minorHAnsi"/>
                <w:b/>
                <w:bCs/>
                <w:color w:val="FFFFFF"/>
                <w:sz w:val="20"/>
                <w:szCs w:val="20"/>
                <w:lang w:eastAsia="es-CL"/>
              </w:rPr>
            </w:pPr>
            <w:r w:rsidRPr="00784169">
              <w:rPr>
                <w:rFonts w:eastAsia="Times New Roman" w:cstheme="minorHAnsi"/>
                <w:b/>
                <w:bCs/>
                <w:color w:val="FFFFFF"/>
                <w:sz w:val="20"/>
                <w:szCs w:val="20"/>
                <w:lang w:eastAsia="es-CL"/>
              </w:rPr>
              <w:t xml:space="preserve">3.3 REPORTE FINAL </w:t>
            </w:r>
          </w:p>
        </w:tc>
      </w:tr>
      <w:tr w:rsidR="000B5041" w:rsidRPr="00784169" w14:paraId="5F2EB42B" w14:textId="77777777" w:rsidTr="00D137C4">
        <w:trPr>
          <w:trHeight w:val="270"/>
        </w:trPr>
        <w:tc>
          <w:tcPr>
            <w:tcW w:w="14610" w:type="dxa"/>
            <w:gridSpan w:val="4"/>
            <w:shd w:val="clear" w:color="000000" w:fill="2E74B5" w:themeFill="accent1" w:themeFillShade="BF"/>
            <w:noWrap/>
            <w:vAlign w:val="center"/>
            <w:hideMark/>
          </w:tcPr>
          <w:p w14:paraId="68BABE98" w14:textId="77777777" w:rsidR="000B5041" w:rsidRPr="00784169" w:rsidRDefault="000B5041" w:rsidP="00313C9D">
            <w:pPr>
              <w:spacing w:after="0" w:line="240" w:lineRule="auto"/>
              <w:rPr>
                <w:rFonts w:eastAsia="Times New Roman" w:cstheme="minorHAnsi"/>
                <w:b/>
                <w:bCs/>
                <w:color w:val="FFFFFF"/>
                <w:sz w:val="20"/>
                <w:szCs w:val="20"/>
                <w:lang w:eastAsia="es-CL"/>
              </w:rPr>
            </w:pPr>
            <w:r w:rsidRPr="00784169">
              <w:rPr>
                <w:rFonts w:eastAsia="Times New Roman" w:cstheme="minorHAnsi"/>
                <w:b/>
                <w:bCs/>
                <w:color w:val="FFFFFF"/>
                <w:sz w:val="20"/>
                <w:szCs w:val="20"/>
                <w:lang w:eastAsia="es-CL"/>
              </w:rPr>
              <w:t>REPORTE ÚNICO AL FINALIZAR LA EJECUCIÓN DEL PROGRAMA.</w:t>
            </w:r>
          </w:p>
        </w:tc>
      </w:tr>
      <w:tr w:rsidR="000B5041" w:rsidRPr="00784169" w14:paraId="73F4F484" w14:textId="77777777" w:rsidTr="00D137C4">
        <w:trPr>
          <w:trHeight w:val="475"/>
        </w:trPr>
        <w:tc>
          <w:tcPr>
            <w:tcW w:w="3773" w:type="dxa"/>
            <w:shd w:val="clear" w:color="000000" w:fill="9CC2E5" w:themeFill="accent1" w:themeFillTint="99"/>
            <w:hideMark/>
          </w:tcPr>
          <w:p w14:paraId="1DC2C57E" w14:textId="77777777"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 xml:space="preserve">PLAZO DE TÉRMINO DEL PROGRAMA CON ENTREGA DEL REPORTE FINAL                     </w:t>
            </w:r>
          </w:p>
        </w:tc>
        <w:tc>
          <w:tcPr>
            <w:tcW w:w="2018" w:type="dxa"/>
            <w:shd w:val="clear" w:color="000000" w:fill="FFFFFF"/>
            <w:vAlign w:val="center"/>
            <w:hideMark/>
          </w:tcPr>
          <w:p w14:paraId="541F2D84" w14:textId="619E5DC7" w:rsidR="000B5041" w:rsidRPr="00994F7E" w:rsidRDefault="00B6232F" w:rsidP="00994F7E">
            <w:pPr>
              <w:spacing w:after="0" w:line="240" w:lineRule="auto"/>
              <w:jc w:val="center"/>
              <w:rPr>
                <w:rFonts w:eastAsia="Times New Roman" w:cstheme="minorHAnsi"/>
                <w:b/>
                <w:bCs/>
                <w:sz w:val="20"/>
                <w:szCs w:val="20"/>
                <w:lang w:eastAsia="es-CL"/>
              </w:rPr>
            </w:pPr>
            <w:r>
              <w:rPr>
                <w:rFonts w:eastAsia="Times New Roman" w:cstheme="minorHAnsi"/>
                <w:sz w:val="20"/>
                <w:szCs w:val="20"/>
                <w:lang w:eastAsia="es-CL"/>
              </w:rPr>
              <w:t>15</w:t>
            </w:r>
          </w:p>
        </w:tc>
        <w:tc>
          <w:tcPr>
            <w:tcW w:w="8819" w:type="dxa"/>
            <w:gridSpan w:val="2"/>
            <w:shd w:val="clear" w:color="000000" w:fill="9CC2E5" w:themeFill="accent1" w:themeFillTint="99"/>
            <w:vAlign w:val="center"/>
            <w:hideMark/>
          </w:tcPr>
          <w:p w14:paraId="4B220A60" w14:textId="77777777"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Días hábiles a partir de la finalización de la acción de más larga data.</w:t>
            </w:r>
          </w:p>
        </w:tc>
      </w:tr>
      <w:tr w:rsidR="008D7C79" w:rsidRPr="00784169" w14:paraId="2254FD5F" w14:textId="77777777" w:rsidTr="00D137C4">
        <w:trPr>
          <w:trHeight w:val="411"/>
        </w:trPr>
        <w:tc>
          <w:tcPr>
            <w:tcW w:w="3773" w:type="dxa"/>
            <w:vMerge w:val="restart"/>
            <w:shd w:val="clear" w:color="000000" w:fill="9CC2E5" w:themeFill="accent1" w:themeFillTint="99"/>
            <w:vAlign w:val="center"/>
            <w:hideMark/>
          </w:tcPr>
          <w:p w14:paraId="46FD6ACF" w14:textId="77777777" w:rsidR="008D7C79" w:rsidRPr="00994F7E" w:rsidRDefault="008D7C79" w:rsidP="00313C9D">
            <w:pPr>
              <w:spacing w:after="0" w:line="240" w:lineRule="auto"/>
              <w:rPr>
                <w:rFonts w:eastAsia="Times New Roman" w:cstheme="minorHAnsi"/>
                <w:b/>
                <w:bCs/>
                <w:sz w:val="20"/>
                <w:szCs w:val="20"/>
                <w:lang w:eastAsia="es-CL"/>
              </w:rPr>
            </w:pPr>
            <w:proofErr w:type="gramStart"/>
            <w:r w:rsidRPr="00994F7E">
              <w:rPr>
                <w:rFonts w:eastAsia="Times New Roman" w:cstheme="minorHAnsi"/>
                <w:b/>
                <w:bCs/>
                <w:sz w:val="20"/>
                <w:szCs w:val="20"/>
                <w:lang w:eastAsia="es-CL"/>
              </w:rPr>
              <w:t>ACCIONES A REPORTAR</w:t>
            </w:r>
            <w:proofErr w:type="gramEnd"/>
            <w:r w:rsidRPr="00994F7E">
              <w:rPr>
                <w:rFonts w:eastAsia="Times New Roman" w:cstheme="minorHAnsi"/>
                <w:b/>
                <w:bCs/>
                <w:sz w:val="20"/>
                <w:szCs w:val="20"/>
                <w:lang w:eastAsia="es-CL"/>
              </w:rPr>
              <w:t xml:space="preserve">                   </w:t>
            </w:r>
          </w:p>
          <w:p w14:paraId="17555E85" w14:textId="13087857" w:rsidR="008D7C79" w:rsidRPr="00994F7E" w:rsidRDefault="008D7C79"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w:t>
            </w:r>
            <w:proofErr w:type="spellStart"/>
            <w:r w:rsidRPr="00994F7E">
              <w:rPr>
                <w:rFonts w:eastAsia="Times New Roman" w:cstheme="minorHAnsi"/>
                <w:b/>
                <w:bCs/>
                <w:sz w:val="20"/>
                <w:szCs w:val="20"/>
                <w:lang w:eastAsia="es-CL"/>
              </w:rPr>
              <w:t>N°</w:t>
            </w:r>
            <w:proofErr w:type="spellEnd"/>
            <w:r w:rsidRPr="00994F7E">
              <w:rPr>
                <w:rFonts w:eastAsia="Times New Roman" w:cstheme="minorHAnsi"/>
                <w:b/>
                <w:bCs/>
                <w:sz w:val="20"/>
                <w:szCs w:val="20"/>
                <w:lang w:eastAsia="es-CL"/>
              </w:rPr>
              <w:t xml:space="preserve"> identificador y acción)</w:t>
            </w:r>
          </w:p>
        </w:tc>
        <w:tc>
          <w:tcPr>
            <w:tcW w:w="2018" w:type="dxa"/>
            <w:shd w:val="clear" w:color="000000" w:fill="9CC2E5" w:themeFill="accent1" w:themeFillTint="99"/>
            <w:vAlign w:val="center"/>
            <w:hideMark/>
          </w:tcPr>
          <w:p w14:paraId="4117E3D1" w14:textId="77777777" w:rsidR="008D7C79" w:rsidRPr="00994F7E" w:rsidRDefault="008D7C79" w:rsidP="00313C9D">
            <w:pPr>
              <w:spacing w:after="0" w:line="240" w:lineRule="auto"/>
              <w:rPr>
                <w:rFonts w:eastAsia="Times New Roman" w:cstheme="minorHAnsi"/>
                <w:sz w:val="20"/>
                <w:szCs w:val="20"/>
                <w:lang w:eastAsia="es-CL"/>
              </w:rPr>
            </w:pPr>
            <w:proofErr w:type="spellStart"/>
            <w:r w:rsidRPr="00994F7E">
              <w:rPr>
                <w:rFonts w:eastAsia="Times New Roman" w:cstheme="minorHAnsi"/>
                <w:b/>
                <w:bCs/>
                <w:sz w:val="20"/>
                <w:szCs w:val="20"/>
                <w:lang w:eastAsia="es-CL"/>
              </w:rPr>
              <w:t>N°</w:t>
            </w:r>
            <w:proofErr w:type="spellEnd"/>
            <w:r w:rsidRPr="00994F7E">
              <w:rPr>
                <w:rFonts w:eastAsia="Times New Roman" w:cstheme="minorHAnsi"/>
                <w:b/>
                <w:bCs/>
                <w:sz w:val="20"/>
                <w:szCs w:val="20"/>
                <w:lang w:eastAsia="es-CL"/>
              </w:rPr>
              <w:t xml:space="preserve"> Identificador</w:t>
            </w:r>
          </w:p>
        </w:tc>
        <w:tc>
          <w:tcPr>
            <w:tcW w:w="8819" w:type="dxa"/>
            <w:gridSpan w:val="2"/>
            <w:shd w:val="clear" w:color="000000" w:fill="9CC2E5" w:themeFill="accent1" w:themeFillTint="99"/>
            <w:vAlign w:val="center"/>
          </w:tcPr>
          <w:p w14:paraId="4C8B980D" w14:textId="77777777" w:rsidR="008D7C79" w:rsidRPr="00994F7E" w:rsidRDefault="008D7C79" w:rsidP="00313C9D">
            <w:pPr>
              <w:spacing w:after="0" w:line="240" w:lineRule="auto"/>
              <w:rPr>
                <w:rFonts w:eastAsia="Times New Roman" w:cstheme="minorHAnsi"/>
                <w:sz w:val="20"/>
                <w:szCs w:val="20"/>
                <w:lang w:eastAsia="es-CL"/>
              </w:rPr>
            </w:pPr>
            <w:proofErr w:type="gramStart"/>
            <w:r w:rsidRPr="00994F7E">
              <w:rPr>
                <w:rFonts w:eastAsia="Times New Roman" w:cstheme="minorHAnsi"/>
                <w:b/>
                <w:bCs/>
                <w:sz w:val="20"/>
                <w:szCs w:val="20"/>
                <w:lang w:eastAsia="es-CL"/>
              </w:rPr>
              <w:t>Acción a reportar</w:t>
            </w:r>
            <w:proofErr w:type="gramEnd"/>
          </w:p>
        </w:tc>
      </w:tr>
      <w:tr w:rsidR="008D7C79" w:rsidRPr="00784169" w14:paraId="18F1D74D" w14:textId="77777777" w:rsidTr="00D137C4">
        <w:trPr>
          <w:trHeight w:val="480"/>
        </w:trPr>
        <w:tc>
          <w:tcPr>
            <w:tcW w:w="3773" w:type="dxa"/>
            <w:vMerge/>
            <w:shd w:val="clear" w:color="000000" w:fill="9CC2E5" w:themeFill="accent1" w:themeFillTint="99"/>
            <w:vAlign w:val="center"/>
            <w:hideMark/>
          </w:tcPr>
          <w:p w14:paraId="3188E667" w14:textId="77777777" w:rsidR="008D7C79" w:rsidRPr="00994F7E" w:rsidRDefault="008D7C79" w:rsidP="00611622">
            <w:pPr>
              <w:spacing w:after="0" w:line="240" w:lineRule="auto"/>
              <w:rPr>
                <w:rFonts w:eastAsia="Times New Roman" w:cstheme="minorHAnsi"/>
                <w:b/>
                <w:bCs/>
                <w:sz w:val="20"/>
                <w:szCs w:val="20"/>
                <w:lang w:eastAsia="es-CL"/>
              </w:rPr>
            </w:pPr>
          </w:p>
        </w:tc>
        <w:tc>
          <w:tcPr>
            <w:tcW w:w="2018" w:type="dxa"/>
            <w:shd w:val="clear" w:color="000000" w:fill="FFFFFF"/>
            <w:vAlign w:val="center"/>
          </w:tcPr>
          <w:p w14:paraId="6BFBBC6E" w14:textId="14E2E9A9" w:rsidR="008D7C79" w:rsidRPr="00994F7E" w:rsidRDefault="008D7C79" w:rsidP="00611622">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2</w:t>
            </w:r>
          </w:p>
        </w:tc>
        <w:tc>
          <w:tcPr>
            <w:tcW w:w="8819" w:type="dxa"/>
            <w:gridSpan w:val="2"/>
            <w:shd w:val="clear" w:color="000000" w:fill="FFFFFF"/>
            <w:vAlign w:val="center"/>
          </w:tcPr>
          <w:p w14:paraId="50F33189" w14:textId="77777777"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w:t>
            </w:r>
            <w:r w:rsidRPr="00994F7E">
              <w:rPr>
                <w:rFonts w:eastAsia="Times New Roman" w:cstheme="minorHAnsi"/>
                <w:sz w:val="20"/>
                <w:szCs w:val="20"/>
                <w:lang w:eastAsia="es-CL"/>
              </w:rPr>
              <w:t>Construcción de</w:t>
            </w:r>
            <w:r>
              <w:rPr>
                <w:rFonts w:eastAsia="Times New Roman" w:cstheme="minorHAnsi"/>
                <w:sz w:val="20"/>
                <w:szCs w:val="20"/>
                <w:lang w:eastAsia="es-CL"/>
              </w:rPr>
              <w:t>l</w:t>
            </w:r>
            <w:r w:rsidRPr="00994F7E">
              <w:rPr>
                <w:rFonts w:eastAsia="Times New Roman" w:cstheme="minorHAnsi"/>
                <w:sz w:val="20"/>
                <w:szCs w:val="20"/>
                <w:lang w:eastAsia="es-CL"/>
              </w:rPr>
              <w:t xml:space="preserve"> sistema de tratamiento </w:t>
            </w:r>
            <w:r>
              <w:rPr>
                <w:rFonts w:eastAsia="Times New Roman" w:cstheme="minorHAnsi"/>
                <w:sz w:val="20"/>
                <w:szCs w:val="20"/>
                <w:lang w:eastAsia="es-CL"/>
              </w:rPr>
              <w:t xml:space="preserve">de Riles aprobado por la RCA </w:t>
            </w:r>
            <w:proofErr w:type="spellStart"/>
            <w:r>
              <w:rPr>
                <w:rFonts w:eastAsia="Times New Roman" w:cstheme="minorHAnsi"/>
                <w:sz w:val="20"/>
                <w:szCs w:val="20"/>
                <w:lang w:eastAsia="es-CL"/>
              </w:rPr>
              <w:t>N°</w:t>
            </w:r>
            <w:proofErr w:type="spellEnd"/>
            <w:r>
              <w:rPr>
                <w:rFonts w:eastAsia="Times New Roman" w:cstheme="minorHAnsi"/>
                <w:sz w:val="20"/>
                <w:szCs w:val="20"/>
                <w:lang w:eastAsia="es-CL"/>
              </w:rPr>
              <w:t xml:space="preserve"> 201/2018 </w:t>
            </w:r>
            <w:r w:rsidRPr="00994F7E">
              <w:rPr>
                <w:rFonts w:eastAsia="Times New Roman" w:cstheme="minorHAnsi"/>
                <w:sz w:val="20"/>
                <w:szCs w:val="20"/>
                <w:lang w:eastAsia="es-CL"/>
              </w:rPr>
              <w:t>para dar cumplimiento DS 90</w:t>
            </w:r>
            <w:r>
              <w:rPr>
                <w:rFonts w:eastAsia="Times New Roman" w:cstheme="minorHAnsi"/>
                <w:sz w:val="20"/>
                <w:szCs w:val="20"/>
                <w:lang w:eastAsia="es-CL"/>
              </w:rPr>
              <w:t>.</w:t>
            </w:r>
          </w:p>
          <w:p w14:paraId="3A4234D6" w14:textId="254D379A"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 xml:space="preserve">Reporte </w:t>
            </w:r>
            <w:r>
              <w:rPr>
                <w:rFonts w:eastAsia="Times New Roman" w:cstheme="minorHAnsi"/>
                <w:b/>
                <w:bCs/>
                <w:sz w:val="20"/>
                <w:szCs w:val="20"/>
                <w:lang w:eastAsia="es-CL"/>
              </w:rPr>
              <w:t>final</w:t>
            </w:r>
            <w:r w:rsidRPr="00994F7E">
              <w:rPr>
                <w:rFonts w:eastAsia="Times New Roman" w:cstheme="minorHAnsi"/>
                <w:sz w:val="20"/>
                <w:szCs w:val="20"/>
                <w:lang w:eastAsia="es-CL"/>
              </w:rPr>
              <w:t>: Reporte con análisis de las aguas descargadas</w:t>
            </w:r>
            <w:r>
              <w:rPr>
                <w:rFonts w:eastAsia="Times New Roman" w:cstheme="minorHAnsi"/>
                <w:sz w:val="20"/>
                <w:szCs w:val="20"/>
                <w:lang w:eastAsia="es-CL"/>
              </w:rPr>
              <w:t>.</w:t>
            </w:r>
          </w:p>
        </w:tc>
      </w:tr>
      <w:tr w:rsidR="008D7C79" w:rsidRPr="00784169" w14:paraId="28FCAD96" w14:textId="77777777" w:rsidTr="00D137C4">
        <w:trPr>
          <w:trHeight w:val="465"/>
        </w:trPr>
        <w:tc>
          <w:tcPr>
            <w:tcW w:w="3773" w:type="dxa"/>
            <w:vMerge/>
            <w:shd w:val="clear" w:color="000000" w:fill="9CC2E5" w:themeFill="accent1" w:themeFillTint="99"/>
            <w:vAlign w:val="center"/>
            <w:hideMark/>
          </w:tcPr>
          <w:p w14:paraId="2DDBADB5" w14:textId="77777777" w:rsidR="008D7C79" w:rsidRPr="00994F7E" w:rsidRDefault="008D7C79" w:rsidP="00611622">
            <w:pPr>
              <w:spacing w:after="0" w:line="240" w:lineRule="auto"/>
              <w:rPr>
                <w:rFonts w:eastAsia="Times New Roman" w:cstheme="minorHAnsi"/>
                <w:b/>
                <w:bCs/>
                <w:sz w:val="20"/>
                <w:szCs w:val="20"/>
                <w:lang w:eastAsia="es-CL"/>
              </w:rPr>
            </w:pPr>
          </w:p>
        </w:tc>
        <w:tc>
          <w:tcPr>
            <w:tcW w:w="2018" w:type="dxa"/>
            <w:shd w:val="clear" w:color="000000" w:fill="FFFFFF"/>
            <w:vAlign w:val="center"/>
          </w:tcPr>
          <w:p w14:paraId="5FA3C2B5" w14:textId="602ABCCD" w:rsidR="008D7C79" w:rsidRPr="00994F7E" w:rsidRDefault="008D7C79" w:rsidP="00611622">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3</w:t>
            </w:r>
          </w:p>
        </w:tc>
        <w:tc>
          <w:tcPr>
            <w:tcW w:w="8819" w:type="dxa"/>
            <w:gridSpan w:val="2"/>
            <w:shd w:val="clear" w:color="000000" w:fill="FFFFFF"/>
            <w:vAlign w:val="center"/>
          </w:tcPr>
          <w:p w14:paraId="25076D66" w14:textId="793D8D88"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w:t>
            </w:r>
            <w:r w:rsidRPr="00D61027">
              <w:rPr>
                <w:rFonts w:eastAsia="Times New Roman" w:cstheme="minorHAnsi"/>
                <w:sz w:val="20"/>
                <w:szCs w:val="20"/>
                <w:lang w:eastAsia="es-CL"/>
              </w:rPr>
              <w:t>Disposición de</w:t>
            </w:r>
            <w:r>
              <w:rPr>
                <w:rFonts w:eastAsia="Times New Roman" w:cstheme="minorHAnsi"/>
                <w:sz w:val="20"/>
                <w:szCs w:val="20"/>
                <w:lang w:eastAsia="es-CL"/>
              </w:rPr>
              <w:t xml:space="preserve"> los</w:t>
            </w:r>
            <w:r w:rsidRPr="00D61027">
              <w:rPr>
                <w:rFonts w:eastAsia="Times New Roman" w:cstheme="minorHAnsi"/>
                <w:sz w:val="20"/>
                <w:szCs w:val="20"/>
                <w:lang w:eastAsia="es-CL"/>
              </w:rPr>
              <w:t xml:space="preserve"> Riles en el área de</w:t>
            </w:r>
            <w:r>
              <w:rPr>
                <w:rFonts w:eastAsia="Times New Roman" w:cstheme="minorHAnsi"/>
                <w:sz w:val="20"/>
                <w:szCs w:val="20"/>
                <w:lang w:eastAsia="es-CL"/>
              </w:rPr>
              <w:t xml:space="preserve"> aplicación</w:t>
            </w:r>
            <w:r w:rsidRPr="00D61027">
              <w:rPr>
                <w:rFonts w:eastAsia="Times New Roman" w:cstheme="minorHAnsi"/>
                <w:sz w:val="20"/>
                <w:szCs w:val="20"/>
                <w:lang w:eastAsia="es-CL"/>
              </w:rPr>
              <w:t xml:space="preserve"> aprobad</w:t>
            </w:r>
            <w:r>
              <w:rPr>
                <w:rFonts w:eastAsia="Times New Roman" w:cstheme="minorHAnsi"/>
                <w:sz w:val="20"/>
                <w:szCs w:val="20"/>
                <w:lang w:eastAsia="es-CL"/>
              </w:rPr>
              <w:t>a</w:t>
            </w:r>
            <w:r w:rsidRPr="00D61027">
              <w:rPr>
                <w:rFonts w:eastAsia="Times New Roman" w:cstheme="minorHAnsi"/>
                <w:sz w:val="20"/>
                <w:szCs w:val="20"/>
                <w:lang w:eastAsia="es-CL"/>
              </w:rPr>
              <w:t xml:space="preserve"> por la RCA 104/2015, hasta que no entre en operación el nuevo sistema de tratamiento de Riles del tipo biológico</w:t>
            </w:r>
            <w:r>
              <w:rPr>
                <w:rFonts w:eastAsia="Times New Roman" w:cstheme="minorHAnsi"/>
                <w:sz w:val="20"/>
                <w:szCs w:val="20"/>
                <w:lang w:eastAsia="es-CL"/>
              </w:rPr>
              <w:t xml:space="preserve"> aprobado por la RCA </w:t>
            </w:r>
            <w:proofErr w:type="spellStart"/>
            <w:r>
              <w:rPr>
                <w:rFonts w:eastAsia="Times New Roman" w:cstheme="minorHAnsi"/>
                <w:sz w:val="20"/>
                <w:szCs w:val="20"/>
                <w:lang w:eastAsia="es-CL"/>
              </w:rPr>
              <w:t>N°</w:t>
            </w:r>
            <w:proofErr w:type="spellEnd"/>
            <w:r>
              <w:rPr>
                <w:rFonts w:eastAsia="Times New Roman" w:cstheme="minorHAnsi"/>
                <w:sz w:val="20"/>
                <w:szCs w:val="20"/>
                <w:lang w:eastAsia="es-CL"/>
              </w:rPr>
              <w:t xml:space="preserve"> 201/2018</w:t>
            </w:r>
            <w:r w:rsidRPr="00D61027">
              <w:rPr>
                <w:rFonts w:eastAsia="Times New Roman" w:cstheme="minorHAnsi"/>
                <w:sz w:val="20"/>
                <w:szCs w:val="20"/>
                <w:lang w:eastAsia="es-CL"/>
              </w:rPr>
              <w:t xml:space="preserve">. </w:t>
            </w:r>
            <w:r w:rsidRPr="00994F7E">
              <w:rPr>
                <w:rFonts w:eastAsia="Times New Roman" w:cstheme="minorHAnsi"/>
                <w:b/>
                <w:bCs/>
                <w:sz w:val="20"/>
                <w:szCs w:val="20"/>
                <w:lang w:eastAsia="es-CL"/>
              </w:rPr>
              <w:t xml:space="preserve">Reporte </w:t>
            </w:r>
            <w:r>
              <w:rPr>
                <w:rFonts w:eastAsia="Times New Roman" w:cstheme="minorHAnsi"/>
                <w:b/>
                <w:bCs/>
                <w:sz w:val="20"/>
                <w:szCs w:val="20"/>
                <w:lang w:eastAsia="es-CL"/>
              </w:rPr>
              <w:t>final</w:t>
            </w:r>
            <w:r w:rsidRPr="00994F7E">
              <w:rPr>
                <w:rFonts w:eastAsia="Times New Roman" w:cstheme="minorHAnsi"/>
                <w:sz w:val="20"/>
                <w:szCs w:val="20"/>
                <w:lang w:eastAsia="es-CL"/>
              </w:rPr>
              <w:t xml:space="preserve">: </w:t>
            </w:r>
            <w:r>
              <w:rPr>
                <w:rFonts w:eastAsia="Times New Roman" w:cstheme="minorHAnsi"/>
                <w:sz w:val="20"/>
                <w:szCs w:val="20"/>
                <w:lang w:eastAsia="es-CL"/>
              </w:rPr>
              <w:t xml:space="preserve">Entrega de registros consolidados para todo el periodo del Programa de Cumplimiento que acredite conducción y disposición de Riles en área de aplicación aprobada por RCA 104/2015 </w:t>
            </w:r>
          </w:p>
        </w:tc>
      </w:tr>
      <w:tr w:rsidR="008D7C79" w:rsidRPr="00784169" w14:paraId="4169B4D5" w14:textId="77777777" w:rsidTr="00D137C4">
        <w:trPr>
          <w:trHeight w:val="283"/>
        </w:trPr>
        <w:tc>
          <w:tcPr>
            <w:tcW w:w="3773" w:type="dxa"/>
            <w:vMerge/>
            <w:shd w:val="clear" w:color="000000" w:fill="9CC2E5" w:themeFill="accent1" w:themeFillTint="99"/>
            <w:vAlign w:val="center"/>
            <w:hideMark/>
          </w:tcPr>
          <w:p w14:paraId="009C0A92" w14:textId="77777777" w:rsidR="008D7C79" w:rsidRPr="00994F7E" w:rsidRDefault="008D7C79" w:rsidP="00611622">
            <w:pPr>
              <w:spacing w:after="0" w:line="240" w:lineRule="auto"/>
              <w:rPr>
                <w:rFonts w:eastAsia="Times New Roman" w:cstheme="minorHAnsi"/>
                <w:b/>
                <w:bCs/>
                <w:sz w:val="20"/>
                <w:szCs w:val="20"/>
                <w:lang w:eastAsia="es-CL"/>
              </w:rPr>
            </w:pPr>
          </w:p>
        </w:tc>
        <w:tc>
          <w:tcPr>
            <w:tcW w:w="2018" w:type="dxa"/>
            <w:shd w:val="clear" w:color="000000" w:fill="FFFFFF"/>
            <w:vAlign w:val="center"/>
          </w:tcPr>
          <w:p w14:paraId="7D4E238E" w14:textId="6299FE74" w:rsidR="008D7C79" w:rsidRPr="00994F7E" w:rsidRDefault="008D7C79" w:rsidP="00611622">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4</w:t>
            </w:r>
          </w:p>
        </w:tc>
        <w:tc>
          <w:tcPr>
            <w:tcW w:w="8819" w:type="dxa"/>
            <w:gridSpan w:val="2"/>
            <w:shd w:val="clear" w:color="000000" w:fill="FFFFFF"/>
            <w:vAlign w:val="center"/>
          </w:tcPr>
          <w:p w14:paraId="05DA70D6" w14:textId="032EFF26"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w:t>
            </w:r>
            <w:r w:rsidRPr="00994F7E">
              <w:rPr>
                <w:rFonts w:eastAsia="Times New Roman" w:cstheme="minorHAnsi"/>
                <w:sz w:val="20"/>
                <w:szCs w:val="20"/>
                <w:lang w:eastAsia="es-CL"/>
              </w:rPr>
              <w:t>Reducción de las aguas residuales en los procesos de enfriamiento de las culatas (equipo de refrigeración) y condensadores evaporativos</w:t>
            </w:r>
            <w:r>
              <w:rPr>
                <w:rFonts w:eastAsia="Times New Roman" w:cstheme="minorHAnsi"/>
                <w:sz w:val="20"/>
                <w:szCs w:val="20"/>
                <w:lang w:eastAsia="es-CL"/>
              </w:rPr>
              <w:t xml:space="preserve"> mediante la incorporación de un estanque de acumulación de agua y bomba para ser recirculadas</w:t>
            </w:r>
            <w:r w:rsidRPr="00994F7E">
              <w:rPr>
                <w:rFonts w:eastAsia="Times New Roman" w:cstheme="minorHAnsi"/>
                <w:sz w:val="20"/>
                <w:szCs w:val="20"/>
                <w:lang w:eastAsia="es-CL"/>
              </w:rPr>
              <w:t>.</w:t>
            </w:r>
          </w:p>
          <w:p w14:paraId="3B6233CB" w14:textId="4A47F100"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 xml:space="preserve">Reporte </w:t>
            </w:r>
            <w:r>
              <w:rPr>
                <w:rFonts w:eastAsia="Times New Roman" w:cstheme="minorHAnsi"/>
                <w:b/>
                <w:bCs/>
                <w:sz w:val="20"/>
                <w:szCs w:val="20"/>
                <w:lang w:eastAsia="es-CL"/>
              </w:rPr>
              <w:t>final</w:t>
            </w:r>
            <w:r w:rsidRPr="00994F7E">
              <w:rPr>
                <w:rFonts w:eastAsia="Times New Roman" w:cstheme="minorHAnsi"/>
                <w:sz w:val="20"/>
                <w:szCs w:val="20"/>
                <w:lang w:eastAsia="es-CL"/>
              </w:rPr>
              <w:t>: Registro fotográfico del funcionamiento</w:t>
            </w:r>
            <w:r>
              <w:rPr>
                <w:rFonts w:eastAsia="Times New Roman" w:cstheme="minorHAnsi"/>
                <w:sz w:val="20"/>
                <w:szCs w:val="20"/>
                <w:lang w:eastAsia="es-CL"/>
              </w:rPr>
              <w:t>.</w:t>
            </w:r>
          </w:p>
        </w:tc>
      </w:tr>
      <w:tr w:rsidR="008D7C79" w:rsidRPr="00784169" w14:paraId="71A67A30" w14:textId="77777777" w:rsidTr="00D137C4">
        <w:trPr>
          <w:trHeight w:val="525"/>
        </w:trPr>
        <w:tc>
          <w:tcPr>
            <w:tcW w:w="3773" w:type="dxa"/>
            <w:vMerge/>
            <w:shd w:val="clear" w:color="000000" w:fill="9CC2E5" w:themeFill="accent1" w:themeFillTint="99"/>
            <w:vAlign w:val="center"/>
          </w:tcPr>
          <w:p w14:paraId="087ABCBB" w14:textId="77777777" w:rsidR="008D7C79" w:rsidRPr="00784169" w:rsidRDefault="008D7C79" w:rsidP="00611622">
            <w:pPr>
              <w:spacing w:after="0" w:line="240" w:lineRule="auto"/>
              <w:rPr>
                <w:rFonts w:eastAsia="Times New Roman" w:cstheme="minorHAnsi"/>
                <w:b/>
                <w:bCs/>
                <w:color w:val="000000"/>
                <w:sz w:val="20"/>
                <w:szCs w:val="20"/>
                <w:lang w:eastAsia="es-CL"/>
              </w:rPr>
            </w:pPr>
          </w:p>
        </w:tc>
        <w:tc>
          <w:tcPr>
            <w:tcW w:w="2018" w:type="dxa"/>
            <w:shd w:val="clear" w:color="000000" w:fill="FFFFFF"/>
            <w:vAlign w:val="center"/>
          </w:tcPr>
          <w:p w14:paraId="67A703C2" w14:textId="13749CC9" w:rsidR="008D7C79" w:rsidRPr="00994F7E" w:rsidRDefault="008D7C79" w:rsidP="00611622">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7</w:t>
            </w:r>
          </w:p>
        </w:tc>
        <w:tc>
          <w:tcPr>
            <w:tcW w:w="8819" w:type="dxa"/>
            <w:gridSpan w:val="2"/>
            <w:shd w:val="clear" w:color="000000" w:fill="FFFFFF"/>
            <w:vAlign w:val="center"/>
          </w:tcPr>
          <w:p w14:paraId="4D372D44" w14:textId="77777777"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w:t>
            </w:r>
            <w:r w:rsidRPr="00994F7E">
              <w:rPr>
                <w:rFonts w:eastAsia="Times New Roman" w:cstheme="minorHAnsi"/>
                <w:sz w:val="20"/>
                <w:szCs w:val="20"/>
                <w:lang w:eastAsia="es-CL"/>
              </w:rPr>
              <w:t>Generar alternativas de aplicación de los lodos a suelos de la Viña.</w:t>
            </w:r>
          </w:p>
          <w:p w14:paraId="234037B9" w14:textId="2B436789" w:rsidR="008D7C79" w:rsidRPr="00994F7E" w:rsidRDefault="008D7C79" w:rsidP="008D7C79">
            <w:pPr>
              <w:tabs>
                <w:tab w:val="left" w:pos="343"/>
              </w:tabs>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 xml:space="preserve">Reporte </w:t>
            </w:r>
            <w:r>
              <w:rPr>
                <w:rFonts w:eastAsia="Times New Roman" w:cstheme="minorHAnsi"/>
                <w:b/>
                <w:bCs/>
                <w:sz w:val="20"/>
                <w:szCs w:val="20"/>
                <w:lang w:eastAsia="es-CL"/>
              </w:rPr>
              <w:t>final</w:t>
            </w:r>
            <w:r w:rsidRPr="00994F7E">
              <w:rPr>
                <w:rFonts w:eastAsia="Times New Roman" w:cstheme="minorHAnsi"/>
                <w:sz w:val="20"/>
                <w:szCs w:val="20"/>
                <w:lang w:eastAsia="es-CL"/>
              </w:rPr>
              <w:t>: Copia de ingreso solicitud al Servicio Agricola Ganadero.</w:t>
            </w:r>
          </w:p>
        </w:tc>
      </w:tr>
      <w:tr w:rsidR="008D7C79" w:rsidRPr="00784169" w14:paraId="0E77541D" w14:textId="77777777" w:rsidTr="00D137C4">
        <w:trPr>
          <w:trHeight w:val="525"/>
        </w:trPr>
        <w:tc>
          <w:tcPr>
            <w:tcW w:w="3773" w:type="dxa"/>
            <w:vMerge/>
            <w:shd w:val="clear" w:color="000000" w:fill="9CC2E5" w:themeFill="accent1" w:themeFillTint="99"/>
            <w:vAlign w:val="center"/>
          </w:tcPr>
          <w:p w14:paraId="1AAA764E" w14:textId="77777777" w:rsidR="008D7C79" w:rsidRPr="00784169" w:rsidRDefault="008D7C79" w:rsidP="00611622">
            <w:pPr>
              <w:spacing w:after="0" w:line="240" w:lineRule="auto"/>
              <w:rPr>
                <w:rFonts w:eastAsia="Times New Roman" w:cstheme="minorHAnsi"/>
                <w:b/>
                <w:bCs/>
                <w:color w:val="000000"/>
                <w:sz w:val="20"/>
                <w:szCs w:val="20"/>
                <w:lang w:eastAsia="es-CL"/>
              </w:rPr>
            </w:pPr>
          </w:p>
        </w:tc>
        <w:tc>
          <w:tcPr>
            <w:tcW w:w="2018" w:type="dxa"/>
            <w:shd w:val="clear" w:color="000000" w:fill="FFFFFF"/>
            <w:vAlign w:val="center"/>
          </w:tcPr>
          <w:p w14:paraId="18895359" w14:textId="15EDE750" w:rsidR="008D7C79" w:rsidRPr="00994F7E" w:rsidRDefault="008D7C79" w:rsidP="00611622">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8</w:t>
            </w:r>
          </w:p>
        </w:tc>
        <w:tc>
          <w:tcPr>
            <w:tcW w:w="8819" w:type="dxa"/>
            <w:gridSpan w:val="2"/>
            <w:shd w:val="clear" w:color="000000" w:fill="FFFFFF"/>
            <w:vAlign w:val="center"/>
          </w:tcPr>
          <w:p w14:paraId="027CEFFA" w14:textId="77777777"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w:t>
            </w:r>
            <w:r w:rsidRPr="00994F7E">
              <w:rPr>
                <w:rFonts w:eastAsia="Times New Roman" w:cstheme="minorHAnsi"/>
                <w:sz w:val="20"/>
                <w:szCs w:val="20"/>
                <w:lang w:eastAsia="es-CL"/>
              </w:rPr>
              <w:t>Destinar lodos a lugares de disposición final autorizados.</w:t>
            </w:r>
          </w:p>
          <w:p w14:paraId="65BC9399" w14:textId="085933DA"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 xml:space="preserve">Reporte </w:t>
            </w:r>
            <w:r>
              <w:rPr>
                <w:rFonts w:eastAsia="Times New Roman" w:cstheme="minorHAnsi"/>
                <w:b/>
                <w:bCs/>
                <w:sz w:val="20"/>
                <w:szCs w:val="20"/>
                <w:lang w:eastAsia="es-CL"/>
              </w:rPr>
              <w:t>final</w:t>
            </w:r>
            <w:r w:rsidRPr="00994F7E">
              <w:rPr>
                <w:rFonts w:eastAsia="Times New Roman" w:cstheme="minorHAnsi"/>
                <w:sz w:val="20"/>
                <w:szCs w:val="20"/>
                <w:lang w:eastAsia="es-CL"/>
              </w:rPr>
              <w:t>: Autorizaciones sanitarias de los lugares de disposición final utilizados durante todo el periodo</w:t>
            </w:r>
            <w:r>
              <w:rPr>
                <w:rFonts w:eastAsia="Times New Roman" w:cstheme="minorHAnsi"/>
                <w:sz w:val="20"/>
                <w:szCs w:val="20"/>
                <w:lang w:eastAsia="es-CL"/>
              </w:rPr>
              <w:t>.</w:t>
            </w:r>
          </w:p>
        </w:tc>
      </w:tr>
      <w:tr w:rsidR="008D7C79" w:rsidRPr="00784169" w14:paraId="267737D6" w14:textId="77777777" w:rsidTr="00D137C4">
        <w:trPr>
          <w:trHeight w:val="525"/>
        </w:trPr>
        <w:tc>
          <w:tcPr>
            <w:tcW w:w="3773" w:type="dxa"/>
            <w:vMerge/>
            <w:shd w:val="clear" w:color="000000" w:fill="9CC2E5" w:themeFill="accent1" w:themeFillTint="99"/>
            <w:vAlign w:val="center"/>
          </w:tcPr>
          <w:p w14:paraId="25D92E37" w14:textId="77777777" w:rsidR="008D7C79" w:rsidRPr="00784169" w:rsidRDefault="008D7C79" w:rsidP="00C673C8">
            <w:pPr>
              <w:spacing w:after="0" w:line="240" w:lineRule="auto"/>
              <w:rPr>
                <w:rFonts w:eastAsia="Times New Roman" w:cstheme="minorHAnsi"/>
                <w:b/>
                <w:bCs/>
                <w:color w:val="000000"/>
                <w:sz w:val="20"/>
                <w:szCs w:val="20"/>
                <w:lang w:eastAsia="es-CL"/>
              </w:rPr>
            </w:pPr>
          </w:p>
        </w:tc>
        <w:tc>
          <w:tcPr>
            <w:tcW w:w="2018" w:type="dxa"/>
            <w:shd w:val="clear" w:color="000000" w:fill="FFFFFF"/>
            <w:vAlign w:val="center"/>
          </w:tcPr>
          <w:p w14:paraId="17CEB04D" w14:textId="62CFA3EE" w:rsidR="008D7C79" w:rsidRPr="00994F7E" w:rsidRDefault="008D7C79" w:rsidP="00C673C8">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9</w:t>
            </w:r>
          </w:p>
        </w:tc>
        <w:tc>
          <w:tcPr>
            <w:tcW w:w="8819" w:type="dxa"/>
            <w:gridSpan w:val="2"/>
            <w:shd w:val="clear" w:color="000000" w:fill="FFFFFF"/>
            <w:vAlign w:val="center"/>
          </w:tcPr>
          <w:p w14:paraId="46FBC1C6" w14:textId="77777777"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w:t>
            </w:r>
            <w:r>
              <w:rPr>
                <w:rFonts w:eastAsia="Times New Roman" w:cstheme="minorHAnsi"/>
                <w:sz w:val="20"/>
                <w:szCs w:val="20"/>
                <w:lang w:eastAsia="es-CL"/>
              </w:rPr>
              <w:t>Contar con un lugar de disposición final autorizado alternativo, para el caso en que la Planta de Generación de Bioenergía Molina no pueda recibir los lodos generados por VSPT.</w:t>
            </w:r>
          </w:p>
          <w:p w14:paraId="6F4E35EA" w14:textId="739A7D4F" w:rsidR="008D7C79" w:rsidRPr="00994F7E" w:rsidRDefault="008D7C79" w:rsidP="008D7C79">
            <w:pPr>
              <w:spacing w:after="0" w:line="240" w:lineRule="auto"/>
              <w:jc w:val="both"/>
              <w:rPr>
                <w:rFonts w:eastAsia="Times New Roman" w:cstheme="minorHAnsi"/>
                <w:b/>
                <w:bCs/>
                <w:sz w:val="20"/>
                <w:szCs w:val="20"/>
                <w:lang w:eastAsia="es-CL"/>
              </w:rPr>
            </w:pPr>
            <w:r w:rsidRPr="00994F7E">
              <w:rPr>
                <w:rFonts w:eastAsia="Times New Roman" w:cstheme="minorHAnsi"/>
                <w:b/>
                <w:bCs/>
                <w:sz w:val="20"/>
                <w:szCs w:val="20"/>
                <w:lang w:eastAsia="es-CL"/>
              </w:rPr>
              <w:lastRenderedPageBreak/>
              <w:t xml:space="preserve">Reporte </w:t>
            </w:r>
            <w:r>
              <w:rPr>
                <w:rFonts w:eastAsia="Times New Roman" w:cstheme="minorHAnsi"/>
                <w:b/>
                <w:bCs/>
                <w:sz w:val="20"/>
                <w:szCs w:val="20"/>
                <w:lang w:eastAsia="es-CL"/>
              </w:rPr>
              <w:t>final</w:t>
            </w:r>
            <w:r w:rsidRPr="00994F7E">
              <w:rPr>
                <w:rFonts w:eastAsia="Times New Roman" w:cstheme="minorHAnsi"/>
                <w:sz w:val="20"/>
                <w:szCs w:val="20"/>
                <w:lang w:eastAsia="es-CL"/>
              </w:rPr>
              <w:t xml:space="preserve">: </w:t>
            </w:r>
            <w:r>
              <w:rPr>
                <w:rFonts w:eastAsia="Times New Roman" w:cstheme="minorHAnsi"/>
                <w:sz w:val="20"/>
                <w:szCs w:val="20"/>
                <w:lang w:eastAsia="es-CL"/>
              </w:rPr>
              <w:t>Copia de cotización de disposición emitida por su operador.</w:t>
            </w:r>
          </w:p>
        </w:tc>
      </w:tr>
    </w:tbl>
    <w:p w14:paraId="719D79DD" w14:textId="41591237" w:rsidR="00182BFD" w:rsidRDefault="00182BFD" w:rsidP="0039613A"/>
    <w:tbl>
      <w:tblPr>
        <w:tblpPr w:leftFromText="141" w:rightFromText="141" w:vertAnchor="text" w:horzAnchor="margin" w:tblpY="611"/>
        <w:tblW w:w="5000" w:type="pct"/>
        <w:tblCellMar>
          <w:left w:w="70" w:type="dxa"/>
          <w:right w:w="70" w:type="dxa"/>
        </w:tblCellMar>
        <w:tblLook w:val="04A0" w:firstRow="1" w:lastRow="0" w:firstColumn="1" w:lastColumn="0" w:noHBand="0" w:noVBand="1"/>
      </w:tblPr>
      <w:tblGrid>
        <w:gridCol w:w="2784"/>
        <w:gridCol w:w="695"/>
        <w:gridCol w:w="655"/>
        <w:gridCol w:w="663"/>
        <w:gridCol w:w="652"/>
        <w:gridCol w:w="657"/>
        <w:gridCol w:w="663"/>
        <w:gridCol w:w="652"/>
        <w:gridCol w:w="652"/>
        <w:gridCol w:w="652"/>
        <w:gridCol w:w="652"/>
        <w:gridCol w:w="652"/>
        <w:gridCol w:w="652"/>
        <w:gridCol w:w="652"/>
        <w:gridCol w:w="710"/>
        <w:gridCol w:w="652"/>
        <w:gridCol w:w="507"/>
      </w:tblGrid>
      <w:tr w:rsidR="00FF6AD6" w:rsidRPr="0002419A" w14:paraId="163EA7F9" w14:textId="77777777" w:rsidTr="009B72D2">
        <w:trPr>
          <w:trHeight w:val="248"/>
        </w:trPr>
        <w:tc>
          <w:tcPr>
            <w:tcW w:w="5000" w:type="pct"/>
            <w:gridSpan w:val="17"/>
            <w:tcBorders>
              <w:top w:val="single" w:sz="12" w:space="0" w:color="1F4E79" w:themeColor="accent1" w:themeShade="80"/>
              <w:left w:val="single" w:sz="12" w:space="0" w:color="1F4E79" w:themeColor="accent1" w:themeShade="80"/>
              <w:bottom w:val="single" w:sz="12" w:space="0" w:color="1F4E79" w:themeColor="accent1" w:themeShade="80"/>
              <w:right w:val="single" w:sz="12" w:space="0" w:color="1F4E79" w:themeColor="accent1" w:themeShade="80"/>
            </w:tcBorders>
            <w:shd w:val="clear" w:color="000000" w:fill="1F4E79" w:themeFill="accent1" w:themeFillShade="80"/>
            <w:vAlign w:val="bottom"/>
            <w:hideMark/>
          </w:tcPr>
          <w:p w14:paraId="260E8630" w14:textId="77777777" w:rsidR="00FF6AD6" w:rsidRPr="0002419A" w:rsidRDefault="00FF6AD6" w:rsidP="009B72D2">
            <w:pPr>
              <w:spacing w:after="0" w:line="240" w:lineRule="auto"/>
              <w:rPr>
                <w:rFonts w:ascii="Calibri" w:eastAsia="Times New Roman" w:hAnsi="Calibri" w:cs="Times New Roman"/>
                <w:b/>
                <w:bCs/>
                <w:color w:val="FFFFFF"/>
                <w:sz w:val="32"/>
                <w:szCs w:val="32"/>
                <w:lang w:eastAsia="es-CL"/>
              </w:rPr>
            </w:pPr>
            <w:r>
              <w:rPr>
                <w:rFonts w:ascii="Calibri" w:eastAsia="Times New Roman" w:hAnsi="Calibri" w:cs="Times New Roman"/>
                <w:b/>
                <w:bCs/>
                <w:color w:val="FFFFFF"/>
                <w:sz w:val="32"/>
                <w:szCs w:val="32"/>
                <w:lang w:eastAsia="es-CL"/>
              </w:rPr>
              <w:t>4</w:t>
            </w:r>
            <w:r w:rsidRPr="0002419A">
              <w:rPr>
                <w:rFonts w:ascii="Calibri" w:eastAsia="Times New Roman" w:hAnsi="Calibri" w:cs="Times New Roman"/>
                <w:b/>
                <w:bCs/>
                <w:color w:val="FFFFFF"/>
                <w:sz w:val="32"/>
                <w:szCs w:val="32"/>
                <w:lang w:eastAsia="es-CL"/>
              </w:rPr>
              <w:t xml:space="preserve">. </w:t>
            </w:r>
            <w:r>
              <w:rPr>
                <w:rFonts w:ascii="Calibri" w:eastAsia="Times New Roman" w:hAnsi="Calibri" w:cs="Times New Roman"/>
                <w:b/>
                <w:bCs/>
                <w:color w:val="FFFFFF"/>
                <w:sz w:val="32"/>
                <w:szCs w:val="32"/>
                <w:lang w:eastAsia="es-CL"/>
              </w:rPr>
              <w:t>C</w:t>
            </w:r>
            <w:r w:rsidRPr="0002419A">
              <w:rPr>
                <w:rFonts w:ascii="Calibri" w:eastAsia="Times New Roman" w:hAnsi="Calibri" w:cs="Times New Roman"/>
                <w:b/>
                <w:bCs/>
                <w:color w:val="FFFFFF"/>
                <w:sz w:val="32"/>
                <w:szCs w:val="32"/>
                <w:lang w:eastAsia="es-CL"/>
              </w:rPr>
              <w:t>RONOGRAMA</w:t>
            </w:r>
          </w:p>
        </w:tc>
      </w:tr>
      <w:tr w:rsidR="00FF6AD6" w:rsidRPr="0002419A" w14:paraId="24A0BB56" w14:textId="77777777" w:rsidTr="009B72D2">
        <w:trPr>
          <w:trHeight w:val="347"/>
        </w:trPr>
        <w:tc>
          <w:tcPr>
            <w:tcW w:w="1054" w:type="pct"/>
            <w:tcBorders>
              <w:top w:val="single" w:sz="12" w:space="0" w:color="1F4E79" w:themeColor="accent1" w:themeShade="80"/>
              <w:left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7CBEA856" w14:textId="77777777" w:rsidR="00FF6AD6" w:rsidRPr="0002419A" w:rsidRDefault="00FF6AD6" w:rsidP="009B72D2">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EJECUCIÓN </w:t>
            </w:r>
            <w:r w:rsidRPr="0002419A">
              <w:rPr>
                <w:rFonts w:ascii="Calibri" w:eastAsia="Times New Roman" w:hAnsi="Calibri" w:cs="Times New Roman"/>
                <w:b/>
                <w:bCs/>
                <w:color w:val="FFFFFF"/>
                <w:lang w:eastAsia="es-CL"/>
              </w:rPr>
              <w:t>ACCIONES</w:t>
            </w:r>
          </w:p>
        </w:tc>
        <w:tc>
          <w:tcPr>
            <w:tcW w:w="511" w:type="pct"/>
            <w:gridSpan w:val="2"/>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394CE3E1" w14:textId="77777777" w:rsidR="00FF6AD6" w:rsidRPr="0002419A" w:rsidRDefault="00FF6AD6" w:rsidP="009B72D2">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xml:space="preserve">En Meses </w:t>
            </w:r>
          </w:p>
        </w:tc>
        <w:tc>
          <w:tcPr>
            <w:tcW w:w="251"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55CEF34C" w14:textId="77777777" w:rsidR="00FF6AD6" w:rsidRPr="0002419A" w:rsidRDefault="00FF6AD6" w:rsidP="009B72D2">
            <w:pPr>
              <w:spacing w:after="0" w:line="240" w:lineRule="auto"/>
              <w:rPr>
                <w:rFonts w:ascii="Calibri" w:eastAsia="Times New Roman" w:hAnsi="Calibri" w:cs="Times New Roman"/>
                <w:color w:val="FFFFFF"/>
                <w:lang w:eastAsia="es-CL"/>
              </w:rPr>
            </w:pPr>
            <w:r>
              <w:rPr>
                <w:rFonts w:ascii="Calibri" w:eastAsia="Times New Roman" w:hAnsi="Calibri" w:cs="Times New Roman"/>
                <w:noProof/>
                <w:color w:val="FFFFFF"/>
                <w:lang w:eastAsia="es-CL"/>
              </w:rPr>
              <mc:AlternateContent>
                <mc:Choice Requires="wps">
                  <w:drawing>
                    <wp:anchor distT="0" distB="0" distL="114300" distR="114300" simplePos="0" relativeHeight="251661312" behindDoc="0" locked="0" layoutInCell="1" allowOverlap="1" wp14:anchorId="3F1E238D" wp14:editId="0246B596">
                      <wp:simplePos x="0" y="0"/>
                      <wp:positionH relativeFrom="column">
                        <wp:posOffset>1905</wp:posOffset>
                      </wp:positionH>
                      <wp:positionV relativeFrom="paragraph">
                        <wp:posOffset>-132715</wp:posOffset>
                      </wp:positionV>
                      <wp:extent cx="247650" cy="206375"/>
                      <wp:effectExtent l="0" t="0" r="19050" b="22225"/>
                      <wp:wrapNone/>
                      <wp:docPr id="1" name="Rectángulo 1"/>
                      <wp:cNvGraphicFramePr/>
                      <a:graphic xmlns:a="http://schemas.openxmlformats.org/drawingml/2006/main">
                        <a:graphicData uri="http://schemas.microsoft.com/office/word/2010/wordprocessingShape">
                          <wps:wsp>
                            <wps:cNvSpPr/>
                            <wps:spPr>
                              <a:xfrm>
                                <a:off x="0" y="0"/>
                                <a:ext cx="247650" cy="206375"/>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CE97B6" w14:textId="77777777" w:rsidR="0023069E" w:rsidRPr="00FA06E9" w:rsidRDefault="0023069E" w:rsidP="00FF6AD6">
                                  <w:pPr>
                                    <w:jc w:val="center"/>
                                    <w:rPr>
                                      <w:b/>
                                      <w:bCs/>
                                      <w:color w:val="000000" w:themeColor="text1"/>
                                      <w:sz w:val="14"/>
                                      <w:szCs w:val="14"/>
                                    </w:rPr>
                                  </w:pPr>
                                  <w:r w:rsidRPr="00FA06E9">
                                    <w:rPr>
                                      <w:b/>
                                      <w:bCs/>
                                      <w:color w:val="000000" w:themeColor="text1"/>
                                      <w:sz w:val="14"/>
                                      <w:szCs w:val="14"/>
                                    </w:rP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1E238D" id="Rectángulo 1" o:spid="_x0000_s1026" style="position:absolute;margin-left:.15pt;margin-top:-10.45pt;width:19.5pt;height:1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" fillcolor="white [3212]" strokecolor="black [3213]" strokeweight="1.5pt">
                      <v:textbox>
                        <w:txbxContent>
                          <w:p w14:paraId="21CE97B6" w14:textId="77777777" w:rsidR="0023069E" w:rsidRPr="00FA06E9" w:rsidRDefault="0023069E" w:rsidP="00FF6AD6">
                            <w:pPr>
                              <w:jc w:val="center"/>
                              <w:rPr>
                                <w:b/>
                                <w:bCs/>
                                <w:color w:val="000000" w:themeColor="text1"/>
                                <w:sz w:val="14"/>
                                <w:szCs w:val="14"/>
                              </w:rPr>
                            </w:pPr>
                            <w:r w:rsidRPr="00FA06E9">
                              <w:rPr>
                                <w:b/>
                                <w:bCs/>
                                <w:color w:val="000000" w:themeColor="text1"/>
                                <w:sz w:val="14"/>
                                <w:szCs w:val="14"/>
                              </w:rPr>
                              <w:t>X</w:t>
                            </w:r>
                          </w:p>
                        </w:txbxContent>
                      </v:textbox>
                    </v:rect>
                  </w:pict>
                </mc:Fallback>
              </mc:AlternateContent>
            </w:r>
          </w:p>
        </w:tc>
        <w:tc>
          <w:tcPr>
            <w:tcW w:w="496" w:type="pct"/>
            <w:gridSpan w:val="2"/>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7F588C2A" w14:textId="77777777" w:rsidR="00FF6AD6" w:rsidRPr="0002419A" w:rsidRDefault="00FF6AD6" w:rsidP="009B72D2">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Semanas</w:t>
            </w:r>
          </w:p>
        </w:tc>
        <w:tc>
          <w:tcPr>
            <w:tcW w:w="251"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03061422" w14:textId="77777777" w:rsidR="00FF6AD6" w:rsidRPr="0002419A" w:rsidRDefault="00FF6AD6" w:rsidP="009B72D2">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val="es-ES_tradnl" w:eastAsia="es-ES_tradnl"/>
              </w:rPr>
              <mc:AlternateContent>
                <mc:Choice Requires="wps">
                  <w:drawing>
                    <wp:anchor distT="0" distB="0" distL="114300" distR="114300" simplePos="0" relativeHeight="251659264" behindDoc="0" locked="0" layoutInCell="1" allowOverlap="1" wp14:anchorId="6DB0FB67" wp14:editId="39A99C4D">
                      <wp:simplePos x="0" y="0"/>
                      <wp:positionH relativeFrom="column">
                        <wp:posOffset>85725</wp:posOffset>
                      </wp:positionH>
                      <wp:positionV relativeFrom="paragraph">
                        <wp:posOffset>28575</wp:posOffset>
                      </wp:positionV>
                      <wp:extent cx="152400" cy="142875"/>
                      <wp:effectExtent l="0" t="0" r="19050" b="28575"/>
                      <wp:wrapNone/>
                      <wp:docPr id="7" name="Rectángulo 7"/>
                      <wp:cNvGraphicFramePr/>
                      <a:graphic xmlns:a="http://schemas.openxmlformats.org/drawingml/2006/main">
                        <a:graphicData uri="http://schemas.microsoft.com/office/word/2010/wordprocessingShape">
                          <wps:wsp>
                            <wps:cNvSpPr/>
                            <wps:spPr>
                              <a:xfrm>
                                <a:off x="0" y="0"/>
                                <a:ext cx="133350" cy="123825"/>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3AA0BACC" id="Rectángulo 7" o:spid="_x0000_s1026" style="position:absolute;margin-left:6.75pt;margin-top:2.25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" fillcolor="white [3212]" strokecolor="black [3213]" strokeweight="1.5pt"/>
                  </w:pict>
                </mc:Fallback>
              </mc:AlternateContent>
            </w:r>
          </w:p>
        </w:tc>
        <w:tc>
          <w:tcPr>
            <w:tcW w:w="1997" w:type="pct"/>
            <w:gridSpan w:val="8"/>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1B3F0CFC" w14:textId="77777777" w:rsidR="00FF6AD6" w:rsidRPr="0002419A" w:rsidRDefault="00FF6AD6" w:rsidP="009B72D2">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Desde la aprobación del programa de cumplimiento</w:t>
            </w:r>
          </w:p>
        </w:tc>
        <w:tc>
          <w:tcPr>
            <w:tcW w:w="247"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5CE1CE9A" w14:textId="77777777" w:rsidR="00FF6AD6" w:rsidRPr="0002419A" w:rsidRDefault="00FF6AD6" w:rsidP="009B72D2">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c>
          <w:tcPr>
            <w:tcW w:w="192" w:type="pct"/>
            <w:tcBorders>
              <w:top w:val="single" w:sz="12" w:space="0" w:color="1F4E79" w:themeColor="accent1" w:themeShade="80"/>
              <w:bottom w:val="single" w:sz="12" w:space="0" w:color="1F4E79" w:themeColor="accent1" w:themeShade="80"/>
              <w:right w:val="single" w:sz="12" w:space="0" w:color="1F4E79" w:themeColor="accent1" w:themeShade="80"/>
            </w:tcBorders>
            <w:shd w:val="clear" w:color="000000" w:fill="2E74B5" w:themeFill="accent1" w:themeFillShade="BF"/>
            <w:noWrap/>
            <w:vAlign w:val="bottom"/>
            <w:hideMark/>
          </w:tcPr>
          <w:p w14:paraId="5DBFDD7C" w14:textId="77777777" w:rsidR="00FF6AD6" w:rsidRPr="0002419A" w:rsidRDefault="00FF6AD6" w:rsidP="009B72D2">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r>
      <w:tr w:rsidR="00FF6AD6" w:rsidRPr="0002419A" w14:paraId="15B604D4" w14:textId="77777777" w:rsidTr="009B72D2">
        <w:trPr>
          <w:trHeight w:val="331"/>
        </w:trPr>
        <w:tc>
          <w:tcPr>
            <w:tcW w:w="1054" w:type="pct"/>
            <w:tcBorders>
              <w:top w:val="single" w:sz="12"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453F8B30" w14:textId="77777777" w:rsidR="00FF6AD6" w:rsidRPr="0002419A" w:rsidRDefault="00FF6AD6" w:rsidP="009B72D2">
            <w:pPr>
              <w:spacing w:after="0" w:line="240" w:lineRule="auto"/>
              <w:rPr>
                <w:rFonts w:ascii="Calibri" w:eastAsia="Times New Roman" w:hAnsi="Calibri" w:cs="Times New Roman"/>
                <w:b/>
                <w:bCs/>
                <w:color w:val="FFFFFF"/>
                <w:lang w:eastAsia="es-CL"/>
              </w:rPr>
            </w:pPr>
            <w:proofErr w:type="spellStart"/>
            <w:r>
              <w:rPr>
                <w:rFonts w:ascii="Calibri" w:eastAsia="Times New Roman" w:hAnsi="Calibri" w:cs="Times New Roman"/>
                <w:b/>
                <w:bCs/>
                <w:color w:val="FFFFFF"/>
                <w:lang w:eastAsia="es-CL"/>
              </w:rPr>
              <w:t>N°</w:t>
            </w:r>
            <w:proofErr w:type="spellEnd"/>
            <w:r>
              <w:rPr>
                <w:rFonts w:ascii="Calibri" w:eastAsia="Times New Roman" w:hAnsi="Calibri" w:cs="Times New Roman"/>
                <w:b/>
                <w:bCs/>
                <w:color w:val="FFFFFF"/>
                <w:lang w:eastAsia="es-CL"/>
              </w:rPr>
              <w:t xml:space="preserve"> </w:t>
            </w:r>
            <w:r w:rsidRPr="0002419A">
              <w:rPr>
                <w:rFonts w:ascii="Calibri" w:eastAsia="Times New Roman" w:hAnsi="Calibri" w:cs="Times New Roman"/>
                <w:b/>
                <w:bCs/>
                <w:color w:val="FFFFFF"/>
                <w:lang w:eastAsia="es-CL"/>
              </w:rPr>
              <w:t>Id</w:t>
            </w:r>
            <w:r>
              <w:rPr>
                <w:rFonts w:ascii="Calibri" w:eastAsia="Times New Roman" w:hAnsi="Calibri" w:cs="Times New Roman"/>
                <w:b/>
                <w:bCs/>
                <w:color w:val="FFFFFF"/>
                <w:lang w:eastAsia="es-CL"/>
              </w:rPr>
              <w:t>entificador</w:t>
            </w:r>
            <w:r w:rsidRPr="0002419A">
              <w:rPr>
                <w:rFonts w:ascii="Calibri" w:eastAsia="Times New Roman" w:hAnsi="Calibri" w:cs="Times New Roman"/>
                <w:b/>
                <w:bCs/>
                <w:color w:val="FFFFFF"/>
                <w:lang w:eastAsia="es-CL"/>
              </w:rPr>
              <w:t xml:space="preserve"> de la Acción</w:t>
            </w:r>
          </w:p>
        </w:tc>
        <w:tc>
          <w:tcPr>
            <w:tcW w:w="263"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1CB8C13"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w:t>
            </w:r>
          </w:p>
        </w:tc>
        <w:tc>
          <w:tcPr>
            <w:tcW w:w="24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8C9945C"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2</w:t>
            </w:r>
          </w:p>
        </w:tc>
        <w:tc>
          <w:tcPr>
            <w:tcW w:w="251"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184D7700"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3</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EDAEBDA"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4</w:t>
            </w:r>
          </w:p>
        </w:tc>
        <w:tc>
          <w:tcPr>
            <w:tcW w:w="249"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5F96F484"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5</w:t>
            </w:r>
          </w:p>
        </w:tc>
        <w:tc>
          <w:tcPr>
            <w:tcW w:w="251"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D2F6291"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6</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5DE51CC1"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7</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98D0E47"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8</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73697E6D"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9</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1240420"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10</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4DBF0216"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11</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3BFE441"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12</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3A4586B"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13</w:t>
            </w:r>
          </w:p>
        </w:tc>
        <w:tc>
          <w:tcPr>
            <w:tcW w:w="269"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2E0F3AA"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14</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7AF07EB8"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15</w:t>
            </w:r>
          </w:p>
        </w:tc>
        <w:tc>
          <w:tcPr>
            <w:tcW w:w="192" w:type="pct"/>
            <w:tcBorders>
              <w:top w:val="single" w:sz="12"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bottom"/>
            <w:hideMark/>
          </w:tcPr>
          <w:p w14:paraId="773A615C"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16</w:t>
            </w:r>
          </w:p>
        </w:tc>
      </w:tr>
      <w:tr w:rsidR="005B5CB0" w:rsidRPr="0002419A" w14:paraId="46F7E10A" w14:textId="77777777" w:rsidTr="009B72D2">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2B50FC6A" w14:textId="52D0C052" w:rsidR="00FF6AD6" w:rsidRPr="00485B2D" w:rsidRDefault="00037BA8" w:rsidP="009B72D2">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5CF0316B"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05A4B795"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1B237D36"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3B874F4B"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0F9BF72"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18325208"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D81B9AC"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54BCE13C"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6D19AE42"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0D3F16A9"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48550E76"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0218A022"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05C3F4F9"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4999A5E9"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67EC7FC"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tcPr>
          <w:p w14:paraId="68CACBC3" w14:textId="77777777" w:rsidR="00FF6AD6" w:rsidRPr="0002419A" w:rsidRDefault="00FF6AD6" w:rsidP="009B72D2">
            <w:pPr>
              <w:spacing w:after="0" w:line="240" w:lineRule="auto"/>
              <w:rPr>
                <w:rFonts w:ascii="Calibri" w:eastAsia="Times New Roman" w:hAnsi="Calibri" w:cs="Times New Roman"/>
                <w:color w:val="000000"/>
                <w:lang w:eastAsia="es-CL"/>
              </w:rPr>
            </w:pPr>
          </w:p>
        </w:tc>
      </w:tr>
      <w:tr w:rsidR="00FA3E9D" w:rsidRPr="0002419A" w14:paraId="320D715C" w14:textId="77777777" w:rsidTr="009B72D2">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2E81175F" w14:textId="2D6EE1FB" w:rsidR="00FF6AD6" w:rsidRPr="00485B2D" w:rsidRDefault="00037BA8" w:rsidP="009B72D2">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3</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296A7014"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735A7D90"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718FF665"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3AEC6EE9"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1B67C1FB"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76896BC8"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10F8E14D"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36E81460"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006272B5"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BD73656"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A4C5E01"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0EBF2FA6"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7939A44"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4920DED"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022D142B"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tcPr>
          <w:p w14:paraId="166B6BA6" w14:textId="77777777" w:rsidR="00FF6AD6" w:rsidRPr="0002419A" w:rsidRDefault="00FF6AD6" w:rsidP="009B72D2">
            <w:pPr>
              <w:spacing w:after="0" w:line="240" w:lineRule="auto"/>
              <w:rPr>
                <w:rFonts w:ascii="Calibri" w:eastAsia="Times New Roman" w:hAnsi="Calibri" w:cs="Times New Roman"/>
                <w:color w:val="000000"/>
                <w:lang w:eastAsia="es-CL"/>
              </w:rPr>
            </w:pPr>
          </w:p>
        </w:tc>
      </w:tr>
      <w:tr w:rsidR="00FA3E9D" w:rsidRPr="0002419A" w14:paraId="6B9987F1" w14:textId="77777777" w:rsidTr="009B72D2">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48C2ADCA" w14:textId="11E02C02" w:rsidR="00FF6AD6" w:rsidRPr="00485B2D" w:rsidRDefault="00037BA8" w:rsidP="009B72D2">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4</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F91F047"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4CBBC216"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5A11AE37"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73556738" w14:textId="7B78337D" w:rsidR="00FF6AD6" w:rsidRPr="0002419A" w:rsidRDefault="00FF6AD6" w:rsidP="009B72D2">
            <w:pPr>
              <w:spacing w:after="0" w:line="240" w:lineRule="auto"/>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2E65B71F"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0F2EE9C5"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15CAE550"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3CBF120"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1EE21E7"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07978D7D"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C1B9D78"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2A74F31D"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39F764D"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778A4ED9"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0FFFC3BC"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auto"/>
            <w:noWrap/>
            <w:vAlign w:val="bottom"/>
          </w:tcPr>
          <w:p w14:paraId="6204C229" w14:textId="77777777" w:rsidR="00FF6AD6" w:rsidRPr="0002419A" w:rsidRDefault="00FF6AD6" w:rsidP="009B72D2">
            <w:pPr>
              <w:spacing w:after="0" w:line="240" w:lineRule="auto"/>
              <w:rPr>
                <w:rFonts w:ascii="Calibri" w:eastAsia="Times New Roman" w:hAnsi="Calibri" w:cs="Times New Roman"/>
                <w:color w:val="000000"/>
                <w:lang w:eastAsia="es-CL"/>
              </w:rPr>
            </w:pPr>
          </w:p>
        </w:tc>
      </w:tr>
      <w:tr w:rsidR="00472BA9" w:rsidRPr="0002419A" w14:paraId="074CA467" w14:textId="77777777" w:rsidTr="009B72D2">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28EBE2FF" w14:textId="3C519149" w:rsidR="00FF6AD6" w:rsidRPr="00485B2D" w:rsidRDefault="00037BA8" w:rsidP="009B72D2">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7</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hideMark/>
          </w:tcPr>
          <w:p w14:paraId="7C701EEF"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hideMark/>
          </w:tcPr>
          <w:p w14:paraId="745FAFE8"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hideMark/>
          </w:tcPr>
          <w:p w14:paraId="15EC4581" w14:textId="5AB005FC"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hideMark/>
          </w:tcPr>
          <w:p w14:paraId="243320D5"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hideMark/>
          </w:tcPr>
          <w:p w14:paraId="587F6358"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hideMark/>
          </w:tcPr>
          <w:p w14:paraId="2A130A40"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377D0694"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527220A0"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7F5A7130"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4BB54130"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0392A6EF"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2C1ABFCB"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193CA597"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46A95956"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69D51D05"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auto"/>
            <w:noWrap/>
            <w:vAlign w:val="bottom"/>
            <w:hideMark/>
          </w:tcPr>
          <w:p w14:paraId="2FC72E6C"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5B5CB0" w:rsidRPr="0002419A" w14:paraId="32B13FE9" w14:textId="77777777" w:rsidTr="009B72D2">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224BBB9E" w14:textId="3BD32D1D" w:rsidR="00FF6AD6" w:rsidRPr="00485B2D" w:rsidRDefault="00037BA8" w:rsidP="009B72D2">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8</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4E6958B7"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3A7D46C9"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731172D8" w14:textId="32539562"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7F6FC2E6"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7D94EA43"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54EBFE28"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7C821B12"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65579E0"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3831556D"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7A70246"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3D0F22CD"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08B6F77B"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E40D776"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4896C965"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BB90786"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auto"/>
            <w:noWrap/>
            <w:vAlign w:val="bottom"/>
          </w:tcPr>
          <w:p w14:paraId="646285BB" w14:textId="77777777" w:rsidR="00FF6AD6" w:rsidRPr="0002419A" w:rsidRDefault="00FF6AD6" w:rsidP="009B72D2">
            <w:pPr>
              <w:spacing w:after="0" w:line="240" w:lineRule="auto"/>
              <w:rPr>
                <w:rFonts w:ascii="Calibri" w:eastAsia="Times New Roman" w:hAnsi="Calibri" w:cs="Times New Roman"/>
                <w:color w:val="000000"/>
                <w:lang w:eastAsia="es-CL"/>
              </w:rPr>
            </w:pPr>
          </w:p>
        </w:tc>
      </w:tr>
      <w:tr w:rsidR="00FF6AD6" w:rsidRPr="0002419A" w14:paraId="74FACDE6" w14:textId="77777777" w:rsidTr="009B72D2">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54ED937A" w14:textId="726EAC4D" w:rsidR="00FF6AD6" w:rsidRPr="00485B2D" w:rsidRDefault="00037BA8" w:rsidP="009B72D2">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9</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393F9440"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5727286D" w14:textId="5E0D44E6" w:rsidR="00FF6AD6" w:rsidRPr="0002419A" w:rsidRDefault="00FF6AD6" w:rsidP="009B72D2">
            <w:pPr>
              <w:spacing w:after="0" w:line="240" w:lineRule="auto"/>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1446BAE3" w14:textId="4105B27A"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787C4F68"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3FF4AC8"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03E4BA32"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78C7B3FA"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0507748"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49FCC991"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01CD934D"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4698995C"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67403497"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52E715B"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01BF6423"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6714F69"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tcPr>
          <w:p w14:paraId="64002791" w14:textId="77777777" w:rsidR="00FF6AD6" w:rsidRPr="0002419A" w:rsidRDefault="00FF6AD6" w:rsidP="009B72D2">
            <w:pPr>
              <w:spacing w:after="0" w:line="240" w:lineRule="auto"/>
              <w:rPr>
                <w:rFonts w:ascii="Calibri" w:eastAsia="Times New Roman" w:hAnsi="Calibri" w:cs="Times New Roman"/>
                <w:color w:val="000000"/>
                <w:lang w:eastAsia="es-CL"/>
              </w:rPr>
            </w:pPr>
          </w:p>
        </w:tc>
      </w:tr>
      <w:tr w:rsidR="00FF6AD6" w:rsidRPr="0002419A" w14:paraId="1A3BD605" w14:textId="77777777" w:rsidTr="009B72D2">
        <w:trPr>
          <w:trHeight w:val="188"/>
        </w:trPr>
        <w:tc>
          <w:tcPr>
            <w:tcW w:w="1054" w:type="pct"/>
            <w:tcBorders>
              <w:top w:val="single" w:sz="12" w:space="0" w:color="1F4E79" w:themeColor="accent1" w:themeShade="80"/>
              <w:left w:val="single" w:sz="12" w:space="0" w:color="1F4E79" w:themeColor="accent1" w:themeShade="80"/>
              <w:bottom w:val="single" w:sz="12" w:space="0" w:color="1F4E79" w:themeColor="accent1" w:themeShade="80"/>
              <w:right w:val="nil"/>
            </w:tcBorders>
            <w:shd w:val="clear" w:color="000000" w:fill="2E74B5" w:themeFill="accent1" w:themeFillShade="BF"/>
            <w:noWrap/>
            <w:vAlign w:val="bottom"/>
            <w:hideMark/>
          </w:tcPr>
          <w:p w14:paraId="59D51F9C" w14:textId="77777777" w:rsidR="00FF6AD6" w:rsidRPr="0002419A" w:rsidRDefault="00FF6AD6" w:rsidP="009B72D2">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ENTREGA </w:t>
            </w:r>
            <w:r w:rsidRPr="0002419A">
              <w:rPr>
                <w:rFonts w:ascii="Calibri" w:eastAsia="Times New Roman" w:hAnsi="Calibri" w:cs="Times New Roman"/>
                <w:b/>
                <w:bCs/>
                <w:color w:val="FFFFFF"/>
                <w:lang w:eastAsia="es-CL"/>
              </w:rPr>
              <w:t>REPORTES</w:t>
            </w:r>
          </w:p>
        </w:tc>
        <w:tc>
          <w:tcPr>
            <w:tcW w:w="511" w:type="pct"/>
            <w:gridSpan w:val="2"/>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14:paraId="602A9902" w14:textId="34707494" w:rsidR="00FF6AD6" w:rsidRPr="0002419A" w:rsidRDefault="00FF6AD6" w:rsidP="009B72D2">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Meses</w:t>
            </w:r>
          </w:p>
        </w:tc>
        <w:tc>
          <w:tcPr>
            <w:tcW w:w="251" w:type="pct"/>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14:paraId="5D3CCCCC" w14:textId="44932DEB" w:rsidR="00FF6AD6" w:rsidRPr="0002419A" w:rsidRDefault="00EA2220" w:rsidP="009B72D2">
            <w:pPr>
              <w:spacing w:after="0" w:line="240" w:lineRule="auto"/>
              <w:rPr>
                <w:rFonts w:ascii="Calibri" w:eastAsia="Times New Roman" w:hAnsi="Calibri" w:cs="Times New Roman"/>
                <w:color w:val="FFFFFF"/>
                <w:lang w:eastAsia="es-CL"/>
              </w:rPr>
            </w:pPr>
            <w:r>
              <w:rPr>
                <w:rFonts w:ascii="Calibri" w:eastAsia="Times New Roman" w:hAnsi="Calibri" w:cs="Times New Roman"/>
                <w:noProof/>
                <w:color w:val="FFFFFF"/>
                <w:lang w:eastAsia="es-CL"/>
              </w:rPr>
              <mc:AlternateContent>
                <mc:Choice Requires="wps">
                  <w:drawing>
                    <wp:anchor distT="0" distB="0" distL="114300" distR="114300" simplePos="0" relativeHeight="251663360" behindDoc="0" locked="0" layoutInCell="1" allowOverlap="1" wp14:anchorId="31DC93D3" wp14:editId="55A29293">
                      <wp:simplePos x="0" y="0"/>
                      <wp:positionH relativeFrom="column">
                        <wp:posOffset>9525</wp:posOffset>
                      </wp:positionH>
                      <wp:positionV relativeFrom="paragraph">
                        <wp:posOffset>-27305</wp:posOffset>
                      </wp:positionV>
                      <wp:extent cx="239395" cy="214630"/>
                      <wp:effectExtent l="0" t="0" r="27305" b="13970"/>
                      <wp:wrapNone/>
                      <wp:docPr id="3" name="Rectángulo 3"/>
                      <wp:cNvGraphicFramePr/>
                      <a:graphic xmlns:a="http://schemas.openxmlformats.org/drawingml/2006/main">
                        <a:graphicData uri="http://schemas.microsoft.com/office/word/2010/wordprocessingShape">
                          <wps:wsp>
                            <wps:cNvSpPr/>
                            <wps:spPr>
                              <a:xfrm>
                                <a:off x="0" y="0"/>
                                <a:ext cx="239395" cy="21463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197252" w14:textId="77777777" w:rsidR="0023069E" w:rsidRPr="00FA06E9" w:rsidRDefault="0023069E" w:rsidP="00EA2220">
                                  <w:pPr>
                                    <w:spacing w:after="0"/>
                                    <w:rPr>
                                      <w:b/>
                                      <w:bCs/>
                                      <w:color w:val="000000" w:themeColor="text1"/>
                                      <w:sz w:val="14"/>
                                      <w:szCs w:val="14"/>
                                    </w:rPr>
                                  </w:pPr>
                                  <w:r w:rsidRPr="00FA06E9">
                                    <w:rPr>
                                      <w:b/>
                                      <w:bCs/>
                                      <w:color w:val="000000" w:themeColor="text1"/>
                                      <w:sz w:val="14"/>
                                      <w:szCs w:val="14"/>
                                    </w:rP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DC93D3" id="Rectángulo 3" o:spid="_x0000_s1027" style="position:absolute;margin-left:.75pt;margin-top:-2.15pt;width:18.85pt;height:16.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" fillcolor="white [3212]" strokecolor="black [3213]" strokeweight="1.5pt">
                      <v:textbox>
                        <w:txbxContent>
                          <w:p w14:paraId="51197252" w14:textId="77777777" w:rsidR="0023069E" w:rsidRPr="00FA06E9" w:rsidRDefault="0023069E" w:rsidP="00EA2220">
                            <w:pPr>
                              <w:spacing w:after="0"/>
                              <w:rPr>
                                <w:b/>
                                <w:bCs/>
                                <w:color w:val="000000" w:themeColor="text1"/>
                                <w:sz w:val="14"/>
                                <w:szCs w:val="14"/>
                              </w:rPr>
                            </w:pPr>
                            <w:r w:rsidRPr="00FA06E9">
                              <w:rPr>
                                <w:b/>
                                <w:bCs/>
                                <w:color w:val="000000" w:themeColor="text1"/>
                                <w:sz w:val="14"/>
                                <w:szCs w:val="14"/>
                              </w:rPr>
                              <w:t>X</w:t>
                            </w:r>
                          </w:p>
                        </w:txbxContent>
                      </v:textbox>
                    </v:rect>
                  </w:pict>
                </mc:Fallback>
              </mc:AlternateContent>
            </w:r>
          </w:p>
        </w:tc>
        <w:tc>
          <w:tcPr>
            <w:tcW w:w="496" w:type="pct"/>
            <w:gridSpan w:val="2"/>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14:paraId="00899D9B" w14:textId="77777777" w:rsidR="00FF6AD6" w:rsidRPr="0002419A" w:rsidRDefault="00FF6AD6" w:rsidP="009B72D2">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Semanas</w:t>
            </w:r>
          </w:p>
        </w:tc>
        <w:tc>
          <w:tcPr>
            <w:tcW w:w="251" w:type="pct"/>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14:paraId="3A700193" w14:textId="77777777" w:rsidR="00FF6AD6" w:rsidRPr="0002419A" w:rsidRDefault="00FF6AD6" w:rsidP="009B72D2">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val="es-ES_tradnl" w:eastAsia="es-ES_tradnl"/>
              </w:rPr>
              <mc:AlternateContent>
                <mc:Choice Requires="wps">
                  <w:drawing>
                    <wp:anchor distT="0" distB="0" distL="114300" distR="114300" simplePos="0" relativeHeight="251660288" behindDoc="0" locked="0" layoutInCell="1" allowOverlap="1" wp14:anchorId="71F03CBE" wp14:editId="28573199">
                      <wp:simplePos x="0" y="0"/>
                      <wp:positionH relativeFrom="column">
                        <wp:posOffset>50800</wp:posOffset>
                      </wp:positionH>
                      <wp:positionV relativeFrom="paragraph">
                        <wp:posOffset>7620</wp:posOffset>
                      </wp:positionV>
                      <wp:extent cx="152400" cy="133350"/>
                      <wp:effectExtent l="0" t="0" r="19050" b="19050"/>
                      <wp:wrapNone/>
                      <wp:docPr id="9" name="Rectángulo 9"/>
                      <wp:cNvGraphicFramePr/>
                      <a:graphic xmlns:a="http://schemas.openxmlformats.org/drawingml/2006/main">
                        <a:graphicData uri="http://schemas.microsoft.com/office/word/2010/wordprocessingShape">
                          <wps:wsp>
                            <wps:cNvSpPr/>
                            <wps:spPr>
                              <a:xfrm>
                                <a:off x="0" y="0"/>
                                <a:ext cx="133350" cy="1143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3B6BE0F8" id="Rectángulo 9" o:spid="_x0000_s1026" style="position:absolute;margin-left:4pt;margin-top:.6pt;width:12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" fillcolor="white [3212]" strokecolor="black [3213]" strokeweight="1.5pt"/>
                  </w:pict>
                </mc:Fallback>
              </mc:AlternateContent>
            </w:r>
          </w:p>
        </w:tc>
        <w:tc>
          <w:tcPr>
            <w:tcW w:w="1997" w:type="pct"/>
            <w:gridSpan w:val="8"/>
            <w:tcBorders>
              <w:top w:val="single" w:sz="12" w:space="0" w:color="1F4E79" w:themeColor="accent1" w:themeShade="80"/>
              <w:left w:val="nil"/>
              <w:bottom w:val="single" w:sz="12" w:space="0" w:color="1F4E79" w:themeColor="accent1" w:themeShade="80"/>
            </w:tcBorders>
            <w:shd w:val="clear" w:color="000000" w:fill="2E74B5" w:themeFill="accent1" w:themeFillShade="BF"/>
            <w:noWrap/>
            <w:vAlign w:val="bottom"/>
            <w:hideMark/>
          </w:tcPr>
          <w:p w14:paraId="75F93C11" w14:textId="77777777" w:rsidR="00FF6AD6" w:rsidRPr="0002419A" w:rsidRDefault="00FF6AD6" w:rsidP="009B72D2">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Desde la aprobación del programa de cumplimiento</w:t>
            </w:r>
          </w:p>
        </w:tc>
        <w:tc>
          <w:tcPr>
            <w:tcW w:w="247"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75825168" w14:textId="77777777" w:rsidR="00FF6AD6" w:rsidRPr="0002419A" w:rsidRDefault="00FF6AD6" w:rsidP="009B72D2">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c>
          <w:tcPr>
            <w:tcW w:w="192" w:type="pct"/>
            <w:tcBorders>
              <w:top w:val="single" w:sz="12" w:space="0" w:color="1F4E79" w:themeColor="accent1" w:themeShade="80"/>
              <w:bottom w:val="single" w:sz="12" w:space="0" w:color="1F4E79" w:themeColor="accent1" w:themeShade="80"/>
              <w:right w:val="single" w:sz="12" w:space="0" w:color="1F4E79" w:themeColor="accent1" w:themeShade="80"/>
            </w:tcBorders>
            <w:shd w:val="clear" w:color="000000" w:fill="2E74B5" w:themeFill="accent1" w:themeFillShade="BF"/>
            <w:noWrap/>
            <w:vAlign w:val="bottom"/>
            <w:hideMark/>
          </w:tcPr>
          <w:p w14:paraId="2379FF17" w14:textId="77777777" w:rsidR="00FF6AD6" w:rsidRPr="0002419A" w:rsidRDefault="00FF6AD6" w:rsidP="009B72D2">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r>
      <w:tr w:rsidR="00FF6AD6" w:rsidRPr="0002419A" w14:paraId="2334AAC1" w14:textId="77777777" w:rsidTr="009B72D2">
        <w:trPr>
          <w:trHeight w:val="331"/>
        </w:trPr>
        <w:tc>
          <w:tcPr>
            <w:tcW w:w="1054" w:type="pct"/>
            <w:tcBorders>
              <w:top w:val="single" w:sz="12"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048E4E4B" w14:textId="77777777" w:rsidR="00FF6AD6" w:rsidRPr="0002419A" w:rsidRDefault="00FF6AD6" w:rsidP="009B72D2">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xml:space="preserve">Reporte </w:t>
            </w:r>
          </w:p>
        </w:tc>
        <w:tc>
          <w:tcPr>
            <w:tcW w:w="263"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25E49DE"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w:t>
            </w:r>
          </w:p>
        </w:tc>
        <w:tc>
          <w:tcPr>
            <w:tcW w:w="24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5644B372"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2</w:t>
            </w:r>
          </w:p>
        </w:tc>
        <w:tc>
          <w:tcPr>
            <w:tcW w:w="251"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24A5088A"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3</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A454DBA"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4</w:t>
            </w:r>
          </w:p>
        </w:tc>
        <w:tc>
          <w:tcPr>
            <w:tcW w:w="249"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7FC3D03A"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5</w:t>
            </w:r>
          </w:p>
        </w:tc>
        <w:tc>
          <w:tcPr>
            <w:tcW w:w="251"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16184459"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6</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C02C6CD"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7</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5191705A"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8</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53900A48"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9</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57E740F9"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10</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5DB481F9"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11</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70EB0E69"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12</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0494D400"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13</w:t>
            </w:r>
          </w:p>
        </w:tc>
        <w:tc>
          <w:tcPr>
            <w:tcW w:w="269"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5C95AF3B"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14</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75706337"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15</w:t>
            </w:r>
          </w:p>
        </w:tc>
        <w:tc>
          <w:tcPr>
            <w:tcW w:w="192" w:type="pct"/>
            <w:tcBorders>
              <w:top w:val="single" w:sz="12"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bottom"/>
            <w:hideMark/>
          </w:tcPr>
          <w:p w14:paraId="739B2DB0"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16</w:t>
            </w:r>
          </w:p>
        </w:tc>
      </w:tr>
      <w:tr w:rsidR="00FF6AD6" w:rsidRPr="0002419A" w14:paraId="73CB5575" w14:textId="77777777" w:rsidTr="009B72D2">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368784A8" w14:textId="77777777" w:rsidR="00FF6AD6" w:rsidRPr="00485B2D" w:rsidRDefault="00FF6AD6" w:rsidP="009B72D2">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Reporte Inicial</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07F8F302"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hideMark/>
          </w:tcPr>
          <w:p w14:paraId="748F3C43"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3607BA72" w14:textId="27B42243"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618874AA"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4AF08203"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07B88848"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4D50E7CE"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33D9A5C6"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FB971E6"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8535DA5"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13C5BA8"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3951845"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9D0D98B"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C369876"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583E773"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3052CE91"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FF6AD6" w:rsidRPr="0002419A" w14:paraId="23ABDB5A" w14:textId="77777777" w:rsidTr="009B72D2">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A9A5FF7" w14:textId="77777777" w:rsidR="00FF6AD6" w:rsidRPr="00485B2D" w:rsidRDefault="00FF6AD6" w:rsidP="009B72D2">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Reporte Avance 1</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6F60674F"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60684712"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1B7B63AB"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hideMark/>
          </w:tcPr>
          <w:p w14:paraId="67AB60B3"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34A99B1B"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69B019BF"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23D8A468"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4927F276"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1C8D7A0D"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7A900EC0"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0392C747"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30F39515"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0BAB1981"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3DFE194B"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581D2B42"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72117B15"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FF6AD6" w:rsidRPr="0002419A" w14:paraId="45CDD10E" w14:textId="77777777" w:rsidTr="009B72D2">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262C2F6F" w14:textId="77777777" w:rsidR="00FF6AD6" w:rsidRPr="00485B2D" w:rsidRDefault="00FF6AD6" w:rsidP="009B72D2">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Reporte Final</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824777D"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A08B8CB"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BA64167"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427D76B"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7801D41"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8EF2A58"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hideMark/>
          </w:tcPr>
          <w:p w14:paraId="1A3842BE"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7B654584"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7728D8A1"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750B861B"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5624B01F"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588567E8"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10F01689"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659D44C8"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5D64A3A4"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78E6B57F"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FF6AD6" w:rsidRPr="0002419A" w14:paraId="44D6A88E" w14:textId="77777777" w:rsidTr="009B72D2">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03D9F31C" w14:textId="77777777" w:rsidR="00FF6AD6" w:rsidRPr="00485B2D" w:rsidRDefault="00FF6AD6" w:rsidP="009B72D2">
            <w:pPr>
              <w:spacing w:after="0" w:line="240" w:lineRule="auto"/>
              <w:rPr>
                <w:rFonts w:ascii="Calibri" w:eastAsia="Times New Roman" w:hAnsi="Calibri" w:cs="Times New Roman"/>
                <w:b/>
                <w:color w:val="000000"/>
                <w:lang w:eastAsia="es-CL"/>
              </w:rPr>
            </w:pP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B5037A9"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F743AF8"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906F724"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B43D8A6"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4DB3777"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8EB9DEE"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62169B29"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184B5CB9"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1E30DD1B"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539F1B9D"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19F348D4"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253DAAFC"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49D54157"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15387E80"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3359AA73"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11ECCF3A"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bl>
    <w:p w14:paraId="111C966F" w14:textId="77777777" w:rsidR="00182BFD" w:rsidRPr="0039613A" w:rsidRDefault="00182BFD" w:rsidP="0039613A"/>
    <w:sectPr w:rsidR="00182BFD" w:rsidRPr="0039613A" w:rsidSect="00E36A61">
      <w:headerReference w:type="default" r:id="rId9"/>
      <w:footerReference w:type="default" r:id="rId10"/>
      <w:pgSz w:w="15840" w:h="12240" w:orient="landscape"/>
      <w:pgMar w:top="1361" w:right="1304" w:bottom="1247"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E76EB4" w14:textId="77777777" w:rsidR="00A151CD" w:rsidRDefault="00A151CD" w:rsidP="00177974">
      <w:pPr>
        <w:spacing w:after="0" w:line="240" w:lineRule="auto"/>
      </w:pPr>
      <w:r>
        <w:separator/>
      </w:r>
    </w:p>
  </w:endnote>
  <w:endnote w:type="continuationSeparator" w:id="0">
    <w:p w14:paraId="303D51EA" w14:textId="77777777" w:rsidR="00A151CD" w:rsidRDefault="00A151CD" w:rsidP="00177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5032848"/>
      <w:docPartObj>
        <w:docPartGallery w:val="Page Numbers (Bottom of Page)"/>
        <w:docPartUnique/>
      </w:docPartObj>
    </w:sdtPr>
    <w:sdtEndPr>
      <w:rPr>
        <w:noProof/>
      </w:rPr>
    </w:sdtEndPr>
    <w:sdtContent>
      <w:p w14:paraId="5C4559E3" w14:textId="7FF83DF0" w:rsidR="0023069E" w:rsidRDefault="0023069E">
        <w:pPr>
          <w:pStyle w:val="Piedepgina"/>
          <w:jc w:val="center"/>
        </w:pPr>
        <w:r>
          <w:fldChar w:fldCharType="begin"/>
        </w:r>
        <w:r>
          <w:instrText xml:space="preserve"> PAGE   \* MERGEFORMAT </w:instrText>
        </w:r>
        <w:r>
          <w:fldChar w:fldCharType="separate"/>
        </w:r>
        <w:r>
          <w:rPr>
            <w:noProof/>
          </w:rPr>
          <w:t>2</w:t>
        </w:r>
        <w:r>
          <w:rPr>
            <w:noProof/>
          </w:rPr>
          <w:fldChar w:fldCharType="end"/>
        </w:r>
      </w:p>
    </w:sdtContent>
  </w:sdt>
  <w:p w14:paraId="21F88D93" w14:textId="77777777" w:rsidR="0023069E" w:rsidRDefault="0023069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C42A12" w14:textId="77777777" w:rsidR="00A151CD" w:rsidRDefault="00A151CD" w:rsidP="00177974">
      <w:pPr>
        <w:spacing w:after="0" w:line="240" w:lineRule="auto"/>
      </w:pPr>
      <w:r>
        <w:separator/>
      </w:r>
    </w:p>
  </w:footnote>
  <w:footnote w:type="continuationSeparator" w:id="0">
    <w:p w14:paraId="184DBD04" w14:textId="77777777" w:rsidR="00A151CD" w:rsidRDefault="00A151CD" w:rsidP="001779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4ED30" w14:textId="43415804" w:rsidR="0023069E" w:rsidRDefault="0023069E" w:rsidP="00017B56">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744FA"/>
    <w:multiLevelType w:val="hybridMultilevel"/>
    <w:tmpl w:val="46E42BC6"/>
    <w:lvl w:ilvl="0" w:tplc="08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15:restartNumberingAfterBreak="0">
    <w:nsid w:val="018509C8"/>
    <w:multiLevelType w:val="hybridMultilevel"/>
    <w:tmpl w:val="BF5CE2A4"/>
    <w:lvl w:ilvl="0" w:tplc="080A000F">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060E7B8B"/>
    <w:multiLevelType w:val="hybridMultilevel"/>
    <w:tmpl w:val="A3AC67E2"/>
    <w:lvl w:ilvl="0" w:tplc="080A000F">
      <w:start w:val="1"/>
      <w:numFmt w:val="decimal"/>
      <w:lvlText w:val="%1."/>
      <w:lvlJc w:val="left"/>
      <w:pPr>
        <w:ind w:left="167" w:hanging="360"/>
      </w:pPr>
    </w:lvl>
    <w:lvl w:ilvl="1" w:tplc="340A0019" w:tentative="1">
      <w:start w:val="1"/>
      <w:numFmt w:val="lowerLetter"/>
      <w:lvlText w:val="%2."/>
      <w:lvlJc w:val="left"/>
      <w:pPr>
        <w:ind w:left="887" w:hanging="360"/>
      </w:pPr>
    </w:lvl>
    <w:lvl w:ilvl="2" w:tplc="340A001B" w:tentative="1">
      <w:start w:val="1"/>
      <w:numFmt w:val="lowerRoman"/>
      <w:lvlText w:val="%3."/>
      <w:lvlJc w:val="right"/>
      <w:pPr>
        <w:ind w:left="1607" w:hanging="180"/>
      </w:pPr>
    </w:lvl>
    <w:lvl w:ilvl="3" w:tplc="340A000F" w:tentative="1">
      <w:start w:val="1"/>
      <w:numFmt w:val="decimal"/>
      <w:lvlText w:val="%4."/>
      <w:lvlJc w:val="left"/>
      <w:pPr>
        <w:ind w:left="2327" w:hanging="360"/>
      </w:pPr>
    </w:lvl>
    <w:lvl w:ilvl="4" w:tplc="340A0019" w:tentative="1">
      <w:start w:val="1"/>
      <w:numFmt w:val="lowerLetter"/>
      <w:lvlText w:val="%5."/>
      <w:lvlJc w:val="left"/>
      <w:pPr>
        <w:ind w:left="3047" w:hanging="360"/>
      </w:pPr>
    </w:lvl>
    <w:lvl w:ilvl="5" w:tplc="340A001B" w:tentative="1">
      <w:start w:val="1"/>
      <w:numFmt w:val="lowerRoman"/>
      <w:lvlText w:val="%6."/>
      <w:lvlJc w:val="right"/>
      <w:pPr>
        <w:ind w:left="3767" w:hanging="180"/>
      </w:pPr>
    </w:lvl>
    <w:lvl w:ilvl="6" w:tplc="340A000F" w:tentative="1">
      <w:start w:val="1"/>
      <w:numFmt w:val="decimal"/>
      <w:lvlText w:val="%7."/>
      <w:lvlJc w:val="left"/>
      <w:pPr>
        <w:ind w:left="4487" w:hanging="360"/>
      </w:pPr>
    </w:lvl>
    <w:lvl w:ilvl="7" w:tplc="340A0019" w:tentative="1">
      <w:start w:val="1"/>
      <w:numFmt w:val="lowerLetter"/>
      <w:lvlText w:val="%8."/>
      <w:lvlJc w:val="left"/>
      <w:pPr>
        <w:ind w:left="5207" w:hanging="360"/>
      </w:pPr>
    </w:lvl>
    <w:lvl w:ilvl="8" w:tplc="340A001B" w:tentative="1">
      <w:start w:val="1"/>
      <w:numFmt w:val="lowerRoman"/>
      <w:lvlText w:val="%9."/>
      <w:lvlJc w:val="right"/>
      <w:pPr>
        <w:ind w:left="5927" w:hanging="180"/>
      </w:pPr>
    </w:lvl>
  </w:abstractNum>
  <w:abstractNum w:abstractNumId="3" w15:restartNumberingAfterBreak="0">
    <w:nsid w:val="0A5A44B2"/>
    <w:multiLevelType w:val="hybridMultilevel"/>
    <w:tmpl w:val="3F200E32"/>
    <w:lvl w:ilvl="0" w:tplc="F564C7D4">
      <w:start w:val="1"/>
      <w:numFmt w:val="decimal"/>
      <w:lvlText w:val="%1."/>
      <w:lvlJc w:val="left"/>
      <w:pPr>
        <w:ind w:left="720" w:hanging="360"/>
      </w:pPr>
      <w:rPr>
        <w:rFonts w:hint="default"/>
        <w:color w:val="auto"/>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137521DF"/>
    <w:multiLevelType w:val="hybridMultilevel"/>
    <w:tmpl w:val="428EB416"/>
    <w:lvl w:ilvl="0" w:tplc="1054DDEA">
      <w:numFmt w:val="bullet"/>
      <w:lvlText w:val="-"/>
      <w:lvlJc w:val="left"/>
      <w:pPr>
        <w:ind w:left="720" w:hanging="360"/>
      </w:pPr>
      <w:rPr>
        <w:rFonts w:ascii="Calibri" w:eastAsia="Calibri" w:hAnsi="Calibri" w:cs="Times New Roman"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162411CC"/>
    <w:multiLevelType w:val="hybridMultilevel"/>
    <w:tmpl w:val="DFCE9474"/>
    <w:lvl w:ilvl="0" w:tplc="1054DDEA">
      <w:numFmt w:val="bullet"/>
      <w:lvlText w:val="-"/>
      <w:lvlJc w:val="left"/>
      <w:pPr>
        <w:ind w:left="720" w:hanging="360"/>
      </w:pPr>
      <w:rPr>
        <w:rFonts w:ascii="Calibri" w:eastAsia="Calibri" w:hAnsi="Calibri"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198E1954"/>
    <w:multiLevelType w:val="multilevel"/>
    <w:tmpl w:val="2A76701A"/>
    <w:lvl w:ilvl="0">
      <w:start w:val="1"/>
      <w:numFmt w:val="decimal"/>
      <w:pStyle w:val="Ttulo1"/>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7" w15:restartNumberingAfterBreak="0">
    <w:nsid w:val="1DC70DF1"/>
    <w:multiLevelType w:val="hybridMultilevel"/>
    <w:tmpl w:val="61489718"/>
    <w:lvl w:ilvl="0" w:tplc="340A000F">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1FC033B3"/>
    <w:multiLevelType w:val="hybridMultilevel"/>
    <w:tmpl w:val="C616C644"/>
    <w:lvl w:ilvl="0" w:tplc="340A000F">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15:restartNumberingAfterBreak="0">
    <w:nsid w:val="28416E9C"/>
    <w:multiLevelType w:val="hybridMultilevel"/>
    <w:tmpl w:val="EBAA7EB8"/>
    <w:lvl w:ilvl="0" w:tplc="080A000F">
      <w:numFmt w:val="decimal"/>
      <w:lvlText w:val="%1."/>
      <w:lvlJc w:val="left"/>
      <w:pPr>
        <w:ind w:left="502"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15:restartNumberingAfterBreak="0">
    <w:nsid w:val="2E9B2850"/>
    <w:multiLevelType w:val="hybridMultilevel"/>
    <w:tmpl w:val="9D02DE2A"/>
    <w:lvl w:ilvl="0" w:tplc="1054DDEA">
      <w:numFmt w:val="bullet"/>
      <w:lvlText w:val="-"/>
      <w:lvlJc w:val="left"/>
      <w:pPr>
        <w:ind w:left="720" w:hanging="360"/>
      </w:pPr>
      <w:rPr>
        <w:rFonts w:ascii="Calibri" w:eastAsia="Calibri" w:hAnsi="Calibri"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2FEE6B3F"/>
    <w:multiLevelType w:val="hybridMultilevel"/>
    <w:tmpl w:val="72CEB418"/>
    <w:lvl w:ilvl="0" w:tplc="FE34BCD2">
      <w:numFmt w:val="decimal"/>
      <w:lvlText w:val="%1."/>
      <w:lvlJc w:val="left"/>
      <w:pPr>
        <w:ind w:left="405" w:hanging="360"/>
      </w:pPr>
      <w:rPr>
        <w:rFonts w:hint="default"/>
      </w:rPr>
    </w:lvl>
    <w:lvl w:ilvl="1" w:tplc="340A0019" w:tentative="1">
      <w:start w:val="1"/>
      <w:numFmt w:val="lowerLetter"/>
      <w:lvlText w:val="%2."/>
      <w:lvlJc w:val="left"/>
      <w:pPr>
        <w:ind w:left="1125" w:hanging="360"/>
      </w:pPr>
    </w:lvl>
    <w:lvl w:ilvl="2" w:tplc="340A001B" w:tentative="1">
      <w:start w:val="1"/>
      <w:numFmt w:val="lowerRoman"/>
      <w:lvlText w:val="%3."/>
      <w:lvlJc w:val="right"/>
      <w:pPr>
        <w:ind w:left="1845" w:hanging="180"/>
      </w:pPr>
    </w:lvl>
    <w:lvl w:ilvl="3" w:tplc="340A000F" w:tentative="1">
      <w:start w:val="1"/>
      <w:numFmt w:val="decimal"/>
      <w:lvlText w:val="%4."/>
      <w:lvlJc w:val="left"/>
      <w:pPr>
        <w:ind w:left="2565" w:hanging="360"/>
      </w:pPr>
    </w:lvl>
    <w:lvl w:ilvl="4" w:tplc="340A0019" w:tentative="1">
      <w:start w:val="1"/>
      <w:numFmt w:val="lowerLetter"/>
      <w:lvlText w:val="%5."/>
      <w:lvlJc w:val="left"/>
      <w:pPr>
        <w:ind w:left="3285" w:hanging="360"/>
      </w:pPr>
    </w:lvl>
    <w:lvl w:ilvl="5" w:tplc="340A001B" w:tentative="1">
      <w:start w:val="1"/>
      <w:numFmt w:val="lowerRoman"/>
      <w:lvlText w:val="%6."/>
      <w:lvlJc w:val="right"/>
      <w:pPr>
        <w:ind w:left="4005" w:hanging="180"/>
      </w:pPr>
    </w:lvl>
    <w:lvl w:ilvl="6" w:tplc="340A000F" w:tentative="1">
      <w:start w:val="1"/>
      <w:numFmt w:val="decimal"/>
      <w:lvlText w:val="%7."/>
      <w:lvlJc w:val="left"/>
      <w:pPr>
        <w:ind w:left="4725" w:hanging="360"/>
      </w:pPr>
    </w:lvl>
    <w:lvl w:ilvl="7" w:tplc="340A0019" w:tentative="1">
      <w:start w:val="1"/>
      <w:numFmt w:val="lowerLetter"/>
      <w:lvlText w:val="%8."/>
      <w:lvlJc w:val="left"/>
      <w:pPr>
        <w:ind w:left="5445" w:hanging="360"/>
      </w:pPr>
    </w:lvl>
    <w:lvl w:ilvl="8" w:tplc="340A001B" w:tentative="1">
      <w:start w:val="1"/>
      <w:numFmt w:val="lowerRoman"/>
      <w:lvlText w:val="%9."/>
      <w:lvlJc w:val="right"/>
      <w:pPr>
        <w:ind w:left="6165" w:hanging="180"/>
      </w:pPr>
    </w:lvl>
  </w:abstractNum>
  <w:abstractNum w:abstractNumId="12" w15:restartNumberingAfterBreak="0">
    <w:nsid w:val="36010DEA"/>
    <w:multiLevelType w:val="hybridMultilevel"/>
    <w:tmpl w:val="46E42BC6"/>
    <w:lvl w:ilvl="0" w:tplc="08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37A0274C"/>
    <w:multiLevelType w:val="hybridMultilevel"/>
    <w:tmpl w:val="F580BB06"/>
    <w:lvl w:ilvl="0" w:tplc="340A0019">
      <w:start w:val="15"/>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37EA428F"/>
    <w:multiLevelType w:val="hybridMultilevel"/>
    <w:tmpl w:val="78E420EC"/>
    <w:lvl w:ilvl="0" w:tplc="1054DDEA">
      <w:numFmt w:val="bullet"/>
      <w:lvlText w:val="-"/>
      <w:lvlJc w:val="left"/>
      <w:pPr>
        <w:ind w:left="1080" w:hanging="360"/>
      </w:pPr>
      <w:rPr>
        <w:rFonts w:ascii="Calibri" w:eastAsia="Calibri" w:hAnsi="Calibri" w:cs="Times New Roman"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15" w15:restartNumberingAfterBreak="0">
    <w:nsid w:val="38206532"/>
    <w:multiLevelType w:val="hybridMultilevel"/>
    <w:tmpl w:val="2164439E"/>
    <w:lvl w:ilvl="0" w:tplc="080A000F">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3BF742CB"/>
    <w:multiLevelType w:val="hybridMultilevel"/>
    <w:tmpl w:val="46E42BC6"/>
    <w:lvl w:ilvl="0" w:tplc="08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41BE54C3"/>
    <w:multiLevelType w:val="hybridMultilevel"/>
    <w:tmpl w:val="C3E841D8"/>
    <w:lvl w:ilvl="0" w:tplc="080A000F">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15:restartNumberingAfterBreak="0">
    <w:nsid w:val="48680398"/>
    <w:multiLevelType w:val="hybridMultilevel"/>
    <w:tmpl w:val="4056B0F2"/>
    <w:lvl w:ilvl="0" w:tplc="1054DDEA">
      <w:numFmt w:val="bullet"/>
      <w:lvlText w:val="-"/>
      <w:lvlJc w:val="left"/>
      <w:pPr>
        <w:ind w:left="720" w:hanging="360"/>
      </w:pPr>
      <w:rPr>
        <w:rFonts w:ascii="Calibri" w:eastAsia="Calibri" w:hAnsi="Calibri" w:cs="Times New Roman" w:hint="default"/>
        <w:color w:val="1F4E79" w:themeColor="accent1" w:themeShade="80"/>
        <w:sz w:val="22"/>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9" w15:restartNumberingAfterBreak="0">
    <w:nsid w:val="54B84F1D"/>
    <w:multiLevelType w:val="hybridMultilevel"/>
    <w:tmpl w:val="3F200E32"/>
    <w:lvl w:ilvl="0" w:tplc="F564C7D4">
      <w:start w:val="1"/>
      <w:numFmt w:val="decimal"/>
      <w:lvlText w:val="%1."/>
      <w:lvlJc w:val="left"/>
      <w:pPr>
        <w:ind w:left="720" w:hanging="360"/>
      </w:pPr>
      <w:rPr>
        <w:rFonts w:hint="default"/>
        <w:color w:val="auto"/>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0" w15:restartNumberingAfterBreak="0">
    <w:nsid w:val="55E56C9C"/>
    <w:multiLevelType w:val="hybridMultilevel"/>
    <w:tmpl w:val="5434DCC4"/>
    <w:lvl w:ilvl="0" w:tplc="FBE06496">
      <w:numFmt w:val="decimal"/>
      <w:lvlText w:val="%1."/>
      <w:lvlJc w:val="left"/>
      <w:pPr>
        <w:ind w:left="720" w:hanging="360"/>
      </w:pPr>
      <w:rPr>
        <w:rFonts w:hint="default"/>
        <w:sz w:val="16"/>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1" w15:restartNumberingAfterBreak="0">
    <w:nsid w:val="58091CB1"/>
    <w:multiLevelType w:val="hybridMultilevel"/>
    <w:tmpl w:val="EEACDA10"/>
    <w:lvl w:ilvl="0" w:tplc="1054DDEA">
      <w:numFmt w:val="bullet"/>
      <w:lvlText w:val="-"/>
      <w:lvlJc w:val="left"/>
      <w:pPr>
        <w:ind w:left="720" w:hanging="360"/>
      </w:pPr>
      <w:rPr>
        <w:rFonts w:ascii="Calibri" w:eastAsia="Calibri" w:hAnsi="Calibri"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2" w15:restartNumberingAfterBreak="0">
    <w:nsid w:val="60AE322E"/>
    <w:multiLevelType w:val="hybridMultilevel"/>
    <w:tmpl w:val="C5EEE2B6"/>
    <w:lvl w:ilvl="0" w:tplc="080A000F">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3" w15:restartNumberingAfterBreak="0">
    <w:nsid w:val="6B4D317F"/>
    <w:multiLevelType w:val="hybridMultilevel"/>
    <w:tmpl w:val="1D2A220E"/>
    <w:lvl w:ilvl="0" w:tplc="1054DDEA">
      <w:numFmt w:val="bullet"/>
      <w:lvlText w:val="-"/>
      <w:lvlJc w:val="left"/>
      <w:pPr>
        <w:ind w:left="720" w:hanging="360"/>
      </w:pPr>
      <w:rPr>
        <w:rFonts w:ascii="Calibri" w:eastAsia="Calibri" w:hAnsi="Calibri"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4" w15:restartNumberingAfterBreak="0">
    <w:nsid w:val="6E2A0182"/>
    <w:multiLevelType w:val="hybridMultilevel"/>
    <w:tmpl w:val="222A0138"/>
    <w:lvl w:ilvl="0" w:tplc="08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6"/>
  </w:num>
  <w:num w:numId="2">
    <w:abstractNumId w:val="5"/>
  </w:num>
  <w:num w:numId="3">
    <w:abstractNumId w:val="24"/>
  </w:num>
  <w:num w:numId="4">
    <w:abstractNumId w:val="2"/>
  </w:num>
  <w:num w:numId="5">
    <w:abstractNumId w:val="16"/>
  </w:num>
  <w:num w:numId="6">
    <w:abstractNumId w:val="9"/>
  </w:num>
  <w:num w:numId="7">
    <w:abstractNumId w:val="20"/>
  </w:num>
  <w:num w:numId="8">
    <w:abstractNumId w:val="22"/>
  </w:num>
  <w:num w:numId="9">
    <w:abstractNumId w:val="23"/>
  </w:num>
  <w:num w:numId="10">
    <w:abstractNumId w:val="17"/>
  </w:num>
  <w:num w:numId="11">
    <w:abstractNumId w:val="11"/>
  </w:num>
  <w:num w:numId="12">
    <w:abstractNumId w:val="14"/>
  </w:num>
  <w:num w:numId="13">
    <w:abstractNumId w:val="18"/>
  </w:num>
  <w:num w:numId="14">
    <w:abstractNumId w:val="10"/>
  </w:num>
  <w:num w:numId="15">
    <w:abstractNumId w:val="4"/>
  </w:num>
  <w:num w:numId="16">
    <w:abstractNumId w:val="21"/>
  </w:num>
  <w:num w:numId="17">
    <w:abstractNumId w:val="3"/>
  </w:num>
  <w:num w:numId="18">
    <w:abstractNumId w:val="15"/>
  </w:num>
  <w:num w:numId="19">
    <w:abstractNumId w:val="1"/>
  </w:num>
  <w:num w:numId="20">
    <w:abstractNumId w:val="0"/>
  </w:num>
  <w:num w:numId="21">
    <w:abstractNumId w:val="8"/>
  </w:num>
  <w:num w:numId="22">
    <w:abstractNumId w:val="12"/>
  </w:num>
  <w:num w:numId="23">
    <w:abstractNumId w:val="13"/>
  </w:num>
  <w:num w:numId="24">
    <w:abstractNumId w:val="19"/>
  </w:num>
  <w:num w:numId="25">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59E"/>
    <w:rsid w:val="00001047"/>
    <w:rsid w:val="000042BC"/>
    <w:rsid w:val="0001129C"/>
    <w:rsid w:val="00016D48"/>
    <w:rsid w:val="000177AB"/>
    <w:rsid w:val="00017B56"/>
    <w:rsid w:val="00021A3F"/>
    <w:rsid w:val="00024922"/>
    <w:rsid w:val="000264C9"/>
    <w:rsid w:val="000264D2"/>
    <w:rsid w:val="000315D4"/>
    <w:rsid w:val="0003517C"/>
    <w:rsid w:val="000372EA"/>
    <w:rsid w:val="00037BA8"/>
    <w:rsid w:val="00074575"/>
    <w:rsid w:val="00075640"/>
    <w:rsid w:val="000867CB"/>
    <w:rsid w:val="00087BD1"/>
    <w:rsid w:val="00091A75"/>
    <w:rsid w:val="000936A9"/>
    <w:rsid w:val="00095678"/>
    <w:rsid w:val="000A2704"/>
    <w:rsid w:val="000A59F3"/>
    <w:rsid w:val="000A7424"/>
    <w:rsid w:val="000A78B6"/>
    <w:rsid w:val="000B1D82"/>
    <w:rsid w:val="000B5041"/>
    <w:rsid w:val="000C69D9"/>
    <w:rsid w:val="000D5357"/>
    <w:rsid w:val="000D7ABF"/>
    <w:rsid w:val="000F2323"/>
    <w:rsid w:val="001029D2"/>
    <w:rsid w:val="00114ECD"/>
    <w:rsid w:val="00121FAD"/>
    <w:rsid w:val="001254E6"/>
    <w:rsid w:val="00155206"/>
    <w:rsid w:val="0016446D"/>
    <w:rsid w:val="00175386"/>
    <w:rsid w:val="00177974"/>
    <w:rsid w:val="00177BE6"/>
    <w:rsid w:val="0018045F"/>
    <w:rsid w:val="00182BFD"/>
    <w:rsid w:val="00182EA3"/>
    <w:rsid w:val="0018642E"/>
    <w:rsid w:val="00190903"/>
    <w:rsid w:val="001956F7"/>
    <w:rsid w:val="00196A61"/>
    <w:rsid w:val="00197946"/>
    <w:rsid w:val="001A73BD"/>
    <w:rsid w:val="001B325E"/>
    <w:rsid w:val="001C1195"/>
    <w:rsid w:val="001C1421"/>
    <w:rsid w:val="001C1E2F"/>
    <w:rsid w:val="001C2A1E"/>
    <w:rsid w:val="001D0D00"/>
    <w:rsid w:val="00205F35"/>
    <w:rsid w:val="00212688"/>
    <w:rsid w:val="00216626"/>
    <w:rsid w:val="002244D3"/>
    <w:rsid w:val="0023069E"/>
    <w:rsid w:val="002402D5"/>
    <w:rsid w:val="0024368A"/>
    <w:rsid w:val="0024370B"/>
    <w:rsid w:val="00247D1E"/>
    <w:rsid w:val="00253D73"/>
    <w:rsid w:val="0025442D"/>
    <w:rsid w:val="00263ABF"/>
    <w:rsid w:val="00265298"/>
    <w:rsid w:val="00265BF1"/>
    <w:rsid w:val="0027101F"/>
    <w:rsid w:val="00277037"/>
    <w:rsid w:val="00282F61"/>
    <w:rsid w:val="002869DC"/>
    <w:rsid w:val="00287DF7"/>
    <w:rsid w:val="002A0C2F"/>
    <w:rsid w:val="002A2DB8"/>
    <w:rsid w:val="002B2BE4"/>
    <w:rsid w:val="002C12B1"/>
    <w:rsid w:val="002C2FCD"/>
    <w:rsid w:val="002D76D6"/>
    <w:rsid w:val="002E01C6"/>
    <w:rsid w:val="002E42D5"/>
    <w:rsid w:val="002E4E55"/>
    <w:rsid w:val="002F5253"/>
    <w:rsid w:val="00311AF0"/>
    <w:rsid w:val="003128E3"/>
    <w:rsid w:val="00313C9D"/>
    <w:rsid w:val="003204F8"/>
    <w:rsid w:val="00326CCB"/>
    <w:rsid w:val="00326D13"/>
    <w:rsid w:val="0034549D"/>
    <w:rsid w:val="00365DAB"/>
    <w:rsid w:val="00374CDF"/>
    <w:rsid w:val="00375803"/>
    <w:rsid w:val="003846E3"/>
    <w:rsid w:val="00392246"/>
    <w:rsid w:val="0039613A"/>
    <w:rsid w:val="00397838"/>
    <w:rsid w:val="003A43B2"/>
    <w:rsid w:val="003B3AA5"/>
    <w:rsid w:val="003C4EDA"/>
    <w:rsid w:val="003C5AE3"/>
    <w:rsid w:val="003C6BA1"/>
    <w:rsid w:val="003E255E"/>
    <w:rsid w:val="003E2D7B"/>
    <w:rsid w:val="003E3E56"/>
    <w:rsid w:val="003F11E2"/>
    <w:rsid w:val="003F6542"/>
    <w:rsid w:val="004116EA"/>
    <w:rsid w:val="00413505"/>
    <w:rsid w:val="00422D6A"/>
    <w:rsid w:val="004339C5"/>
    <w:rsid w:val="00440CA9"/>
    <w:rsid w:val="004416A9"/>
    <w:rsid w:val="0047050C"/>
    <w:rsid w:val="00472BA9"/>
    <w:rsid w:val="00481FBA"/>
    <w:rsid w:val="0049030F"/>
    <w:rsid w:val="00492E0C"/>
    <w:rsid w:val="00493CAD"/>
    <w:rsid w:val="004965FC"/>
    <w:rsid w:val="004A5C36"/>
    <w:rsid w:val="004C11C0"/>
    <w:rsid w:val="004C5E6F"/>
    <w:rsid w:val="004D0D9C"/>
    <w:rsid w:val="004D6732"/>
    <w:rsid w:val="004E516E"/>
    <w:rsid w:val="00500435"/>
    <w:rsid w:val="00504647"/>
    <w:rsid w:val="005046CA"/>
    <w:rsid w:val="0052105A"/>
    <w:rsid w:val="005227A7"/>
    <w:rsid w:val="00523A0F"/>
    <w:rsid w:val="005304B8"/>
    <w:rsid w:val="00531B05"/>
    <w:rsid w:val="005425A8"/>
    <w:rsid w:val="0054491F"/>
    <w:rsid w:val="00545EDA"/>
    <w:rsid w:val="00560D01"/>
    <w:rsid w:val="00567B77"/>
    <w:rsid w:val="00597CBE"/>
    <w:rsid w:val="005A33FA"/>
    <w:rsid w:val="005A6733"/>
    <w:rsid w:val="005B5CB0"/>
    <w:rsid w:val="005C1250"/>
    <w:rsid w:val="005C4048"/>
    <w:rsid w:val="005C5BBE"/>
    <w:rsid w:val="0060205A"/>
    <w:rsid w:val="006029A4"/>
    <w:rsid w:val="0060616F"/>
    <w:rsid w:val="00611059"/>
    <w:rsid w:val="0061149B"/>
    <w:rsid w:val="00611622"/>
    <w:rsid w:val="00615D8C"/>
    <w:rsid w:val="00616DD3"/>
    <w:rsid w:val="0066708D"/>
    <w:rsid w:val="00671415"/>
    <w:rsid w:val="00673629"/>
    <w:rsid w:val="0068158B"/>
    <w:rsid w:val="00690583"/>
    <w:rsid w:val="006917B2"/>
    <w:rsid w:val="00694DF1"/>
    <w:rsid w:val="006D18CB"/>
    <w:rsid w:val="006D6FCA"/>
    <w:rsid w:val="006E2861"/>
    <w:rsid w:val="006E52A9"/>
    <w:rsid w:val="006F12DB"/>
    <w:rsid w:val="006F232A"/>
    <w:rsid w:val="007119A3"/>
    <w:rsid w:val="00717442"/>
    <w:rsid w:val="00736B79"/>
    <w:rsid w:val="0074701F"/>
    <w:rsid w:val="00753586"/>
    <w:rsid w:val="00757D8F"/>
    <w:rsid w:val="0076259E"/>
    <w:rsid w:val="00767ED8"/>
    <w:rsid w:val="00774DAE"/>
    <w:rsid w:val="00777C53"/>
    <w:rsid w:val="00780067"/>
    <w:rsid w:val="0078073D"/>
    <w:rsid w:val="00783F64"/>
    <w:rsid w:val="00784729"/>
    <w:rsid w:val="00785346"/>
    <w:rsid w:val="0078763F"/>
    <w:rsid w:val="0079069B"/>
    <w:rsid w:val="007A4DA1"/>
    <w:rsid w:val="007A7D6F"/>
    <w:rsid w:val="007B470D"/>
    <w:rsid w:val="007C20DA"/>
    <w:rsid w:val="007D2C4B"/>
    <w:rsid w:val="007D6D2E"/>
    <w:rsid w:val="007F050E"/>
    <w:rsid w:val="00800F60"/>
    <w:rsid w:val="00810C9C"/>
    <w:rsid w:val="00814DDC"/>
    <w:rsid w:val="008154EC"/>
    <w:rsid w:val="00822861"/>
    <w:rsid w:val="00834249"/>
    <w:rsid w:val="00842A5E"/>
    <w:rsid w:val="008455BB"/>
    <w:rsid w:val="00845EAE"/>
    <w:rsid w:val="00850E31"/>
    <w:rsid w:val="0086511A"/>
    <w:rsid w:val="00865677"/>
    <w:rsid w:val="00890EB8"/>
    <w:rsid w:val="00895426"/>
    <w:rsid w:val="008A21EF"/>
    <w:rsid w:val="008A753E"/>
    <w:rsid w:val="008C157E"/>
    <w:rsid w:val="008C2643"/>
    <w:rsid w:val="008D3441"/>
    <w:rsid w:val="008D7C79"/>
    <w:rsid w:val="008E514E"/>
    <w:rsid w:val="008F67D8"/>
    <w:rsid w:val="009006CF"/>
    <w:rsid w:val="00921EDE"/>
    <w:rsid w:val="009368F4"/>
    <w:rsid w:val="009371F9"/>
    <w:rsid w:val="009401D1"/>
    <w:rsid w:val="0095196A"/>
    <w:rsid w:val="00957D75"/>
    <w:rsid w:val="00970304"/>
    <w:rsid w:val="009710F3"/>
    <w:rsid w:val="00980FA8"/>
    <w:rsid w:val="00991435"/>
    <w:rsid w:val="00994F7E"/>
    <w:rsid w:val="009A2351"/>
    <w:rsid w:val="009B5B38"/>
    <w:rsid w:val="009B72D2"/>
    <w:rsid w:val="009C72D9"/>
    <w:rsid w:val="009F08F3"/>
    <w:rsid w:val="009F3D50"/>
    <w:rsid w:val="009F5D6B"/>
    <w:rsid w:val="00A06FDB"/>
    <w:rsid w:val="00A12028"/>
    <w:rsid w:val="00A151CD"/>
    <w:rsid w:val="00A15828"/>
    <w:rsid w:val="00A34E10"/>
    <w:rsid w:val="00A422E6"/>
    <w:rsid w:val="00A43222"/>
    <w:rsid w:val="00A446C5"/>
    <w:rsid w:val="00A46683"/>
    <w:rsid w:val="00A641C0"/>
    <w:rsid w:val="00A73D50"/>
    <w:rsid w:val="00A87730"/>
    <w:rsid w:val="00AA36B7"/>
    <w:rsid w:val="00AC0BBC"/>
    <w:rsid w:val="00AC56FD"/>
    <w:rsid w:val="00AC77F9"/>
    <w:rsid w:val="00AD2E31"/>
    <w:rsid w:val="00AD7A18"/>
    <w:rsid w:val="00AE1EB9"/>
    <w:rsid w:val="00AF3FD3"/>
    <w:rsid w:val="00AF4174"/>
    <w:rsid w:val="00B06961"/>
    <w:rsid w:val="00B267F6"/>
    <w:rsid w:val="00B328BD"/>
    <w:rsid w:val="00B40AB0"/>
    <w:rsid w:val="00B42A65"/>
    <w:rsid w:val="00B44361"/>
    <w:rsid w:val="00B45B68"/>
    <w:rsid w:val="00B5012C"/>
    <w:rsid w:val="00B52997"/>
    <w:rsid w:val="00B6232F"/>
    <w:rsid w:val="00B64033"/>
    <w:rsid w:val="00B73F2C"/>
    <w:rsid w:val="00B7557B"/>
    <w:rsid w:val="00B7685C"/>
    <w:rsid w:val="00B84094"/>
    <w:rsid w:val="00B878DC"/>
    <w:rsid w:val="00B93E35"/>
    <w:rsid w:val="00BE3BF7"/>
    <w:rsid w:val="00BF102D"/>
    <w:rsid w:val="00BF18B5"/>
    <w:rsid w:val="00BF330F"/>
    <w:rsid w:val="00C05445"/>
    <w:rsid w:val="00C069A6"/>
    <w:rsid w:val="00C07F85"/>
    <w:rsid w:val="00C26320"/>
    <w:rsid w:val="00C267C6"/>
    <w:rsid w:val="00C35150"/>
    <w:rsid w:val="00C454BD"/>
    <w:rsid w:val="00C462F6"/>
    <w:rsid w:val="00C55505"/>
    <w:rsid w:val="00C562B8"/>
    <w:rsid w:val="00C61037"/>
    <w:rsid w:val="00C66ABC"/>
    <w:rsid w:val="00C671C9"/>
    <w:rsid w:val="00C67255"/>
    <w:rsid w:val="00C673C8"/>
    <w:rsid w:val="00C704B4"/>
    <w:rsid w:val="00C74513"/>
    <w:rsid w:val="00C76756"/>
    <w:rsid w:val="00C9142A"/>
    <w:rsid w:val="00C93A87"/>
    <w:rsid w:val="00CA1FDA"/>
    <w:rsid w:val="00CA22D5"/>
    <w:rsid w:val="00CB5FB2"/>
    <w:rsid w:val="00CC0F9D"/>
    <w:rsid w:val="00CC2A6D"/>
    <w:rsid w:val="00CC4E53"/>
    <w:rsid w:val="00CC77DB"/>
    <w:rsid w:val="00CD55EC"/>
    <w:rsid w:val="00CE7D76"/>
    <w:rsid w:val="00CF06AC"/>
    <w:rsid w:val="00D052B5"/>
    <w:rsid w:val="00D1134D"/>
    <w:rsid w:val="00D137C4"/>
    <w:rsid w:val="00D26E98"/>
    <w:rsid w:val="00D3244C"/>
    <w:rsid w:val="00D66962"/>
    <w:rsid w:val="00D809BD"/>
    <w:rsid w:val="00D849C7"/>
    <w:rsid w:val="00D85107"/>
    <w:rsid w:val="00DA0277"/>
    <w:rsid w:val="00DA619E"/>
    <w:rsid w:val="00DB3CC0"/>
    <w:rsid w:val="00DB4521"/>
    <w:rsid w:val="00DB7740"/>
    <w:rsid w:val="00DC477E"/>
    <w:rsid w:val="00DC6001"/>
    <w:rsid w:val="00DD61A7"/>
    <w:rsid w:val="00E0295E"/>
    <w:rsid w:val="00E109A2"/>
    <w:rsid w:val="00E121B1"/>
    <w:rsid w:val="00E17105"/>
    <w:rsid w:val="00E2004F"/>
    <w:rsid w:val="00E27E14"/>
    <w:rsid w:val="00E35D52"/>
    <w:rsid w:val="00E36A61"/>
    <w:rsid w:val="00E41EC5"/>
    <w:rsid w:val="00E50CF8"/>
    <w:rsid w:val="00E66FD4"/>
    <w:rsid w:val="00E676B2"/>
    <w:rsid w:val="00E74579"/>
    <w:rsid w:val="00E747A9"/>
    <w:rsid w:val="00E77C00"/>
    <w:rsid w:val="00E9389F"/>
    <w:rsid w:val="00EA2220"/>
    <w:rsid w:val="00EB0B08"/>
    <w:rsid w:val="00EC19D1"/>
    <w:rsid w:val="00EE4804"/>
    <w:rsid w:val="00F0013B"/>
    <w:rsid w:val="00F02A0D"/>
    <w:rsid w:val="00F071D9"/>
    <w:rsid w:val="00F1233E"/>
    <w:rsid w:val="00F210C8"/>
    <w:rsid w:val="00F2280E"/>
    <w:rsid w:val="00F27BC4"/>
    <w:rsid w:val="00F30A0D"/>
    <w:rsid w:val="00F422E7"/>
    <w:rsid w:val="00F46EB3"/>
    <w:rsid w:val="00F60D9C"/>
    <w:rsid w:val="00F72998"/>
    <w:rsid w:val="00F811DB"/>
    <w:rsid w:val="00FA2F52"/>
    <w:rsid w:val="00FA3E9D"/>
    <w:rsid w:val="00FA64B9"/>
    <w:rsid w:val="00FB14AB"/>
    <w:rsid w:val="00FB16BA"/>
    <w:rsid w:val="00FD38AE"/>
    <w:rsid w:val="00FE12EE"/>
    <w:rsid w:val="00FE56D2"/>
    <w:rsid w:val="00FF22DB"/>
    <w:rsid w:val="00FF6AD6"/>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C90EBE"/>
  <w15:docId w15:val="{66C46EB4-B114-478A-A08A-0EE698C21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424"/>
    <w:pPr>
      <w:spacing w:after="160" w:line="259" w:lineRule="auto"/>
    </w:pPr>
    <w:rPr>
      <w:sz w:val="22"/>
      <w:szCs w:val="22"/>
      <w:lang w:val="es-CL"/>
    </w:rPr>
  </w:style>
  <w:style w:type="paragraph" w:styleId="Ttulo1">
    <w:name w:val="heading 1"/>
    <w:basedOn w:val="Normal"/>
    <w:next w:val="Normal"/>
    <w:link w:val="Ttulo1Car"/>
    <w:uiPriority w:val="9"/>
    <w:qFormat/>
    <w:rsid w:val="0076259E"/>
    <w:pPr>
      <w:numPr>
        <w:numId w:val="1"/>
      </w:numPr>
      <w:outlineLvl w:val="0"/>
    </w:pPr>
    <w:rPr>
      <w:b/>
      <w:color w:val="2E74B5" w:themeColor="accent1" w:themeShade="BF"/>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6259E"/>
    <w:rPr>
      <w:b/>
      <w:color w:val="2E74B5" w:themeColor="accent1" w:themeShade="BF"/>
      <w:sz w:val="36"/>
      <w:szCs w:val="36"/>
      <w:lang w:val="es-CL"/>
    </w:rPr>
  </w:style>
  <w:style w:type="paragraph" w:styleId="Prrafodelista">
    <w:name w:val="List Paragraph"/>
    <w:basedOn w:val="Normal"/>
    <w:link w:val="PrrafodelistaCar"/>
    <w:uiPriority w:val="34"/>
    <w:qFormat/>
    <w:rsid w:val="0076259E"/>
    <w:pPr>
      <w:ind w:left="720"/>
      <w:contextualSpacing/>
    </w:pPr>
  </w:style>
  <w:style w:type="paragraph" w:styleId="NormalWeb">
    <w:name w:val="Normal (Web)"/>
    <w:basedOn w:val="Normal"/>
    <w:uiPriority w:val="99"/>
    <w:unhideWhenUsed/>
    <w:rsid w:val="0076259E"/>
    <w:pPr>
      <w:spacing w:before="100" w:beforeAutospacing="1" w:after="100" w:afterAutospacing="1" w:line="240" w:lineRule="auto"/>
    </w:pPr>
    <w:rPr>
      <w:rFonts w:ascii="Times New Roman" w:eastAsiaTheme="minorEastAsia" w:hAnsi="Times New Roman" w:cs="Times New Roman"/>
      <w:sz w:val="24"/>
      <w:szCs w:val="24"/>
      <w:lang w:eastAsia="es-CL"/>
    </w:rPr>
  </w:style>
  <w:style w:type="character" w:customStyle="1" w:styleId="PrrafodelistaCar">
    <w:name w:val="Párrafo de lista Car"/>
    <w:link w:val="Prrafodelista"/>
    <w:uiPriority w:val="34"/>
    <w:rsid w:val="0076259E"/>
    <w:rPr>
      <w:sz w:val="22"/>
      <w:szCs w:val="22"/>
      <w:lang w:val="es-CL"/>
    </w:rPr>
  </w:style>
  <w:style w:type="paragraph" w:styleId="Encabezado">
    <w:name w:val="header"/>
    <w:basedOn w:val="Normal"/>
    <w:link w:val="EncabezadoCar"/>
    <w:uiPriority w:val="99"/>
    <w:unhideWhenUsed/>
    <w:rsid w:val="0017797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77974"/>
    <w:rPr>
      <w:sz w:val="22"/>
      <w:szCs w:val="22"/>
      <w:lang w:val="es-CL"/>
    </w:rPr>
  </w:style>
  <w:style w:type="paragraph" w:styleId="Piedepgina">
    <w:name w:val="footer"/>
    <w:basedOn w:val="Normal"/>
    <w:link w:val="PiedepginaCar"/>
    <w:uiPriority w:val="99"/>
    <w:unhideWhenUsed/>
    <w:rsid w:val="0017797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77974"/>
    <w:rPr>
      <w:sz w:val="22"/>
      <w:szCs w:val="22"/>
      <w:lang w:val="es-CL"/>
    </w:rPr>
  </w:style>
  <w:style w:type="paragraph" w:styleId="Textodeglobo">
    <w:name w:val="Balloon Text"/>
    <w:basedOn w:val="Normal"/>
    <w:link w:val="TextodegloboCar"/>
    <w:uiPriority w:val="99"/>
    <w:semiHidden/>
    <w:unhideWhenUsed/>
    <w:rsid w:val="00D1134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1134D"/>
    <w:rPr>
      <w:rFonts w:ascii="Segoe UI" w:hAnsi="Segoe UI" w:cs="Segoe UI"/>
      <w:sz w:val="18"/>
      <w:szCs w:val="18"/>
      <w:lang w:val="es-CL"/>
    </w:rPr>
  </w:style>
  <w:style w:type="paragraph" w:styleId="Sinespaciado">
    <w:name w:val="No Spacing"/>
    <w:uiPriority w:val="1"/>
    <w:qFormat/>
    <w:rsid w:val="006D18CB"/>
    <w:rPr>
      <w:sz w:val="22"/>
      <w:szCs w:val="22"/>
      <w:lang w:val="es-CL"/>
    </w:rPr>
  </w:style>
  <w:style w:type="character" w:styleId="Refdecomentario">
    <w:name w:val="annotation reference"/>
    <w:basedOn w:val="Fuentedeprrafopredeter"/>
    <w:uiPriority w:val="99"/>
    <w:semiHidden/>
    <w:unhideWhenUsed/>
    <w:rsid w:val="000315D4"/>
    <w:rPr>
      <w:sz w:val="16"/>
      <w:szCs w:val="16"/>
    </w:rPr>
  </w:style>
  <w:style w:type="paragraph" w:styleId="Textocomentario">
    <w:name w:val="annotation text"/>
    <w:basedOn w:val="Normal"/>
    <w:link w:val="TextocomentarioCar"/>
    <w:uiPriority w:val="99"/>
    <w:semiHidden/>
    <w:unhideWhenUsed/>
    <w:rsid w:val="000315D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315D4"/>
    <w:rPr>
      <w:sz w:val="20"/>
      <w:szCs w:val="20"/>
      <w:lang w:val="es-CL"/>
    </w:rPr>
  </w:style>
  <w:style w:type="paragraph" w:styleId="Asuntodelcomentario">
    <w:name w:val="annotation subject"/>
    <w:basedOn w:val="Textocomentario"/>
    <w:next w:val="Textocomentario"/>
    <w:link w:val="AsuntodelcomentarioCar"/>
    <w:uiPriority w:val="99"/>
    <w:semiHidden/>
    <w:unhideWhenUsed/>
    <w:rsid w:val="000315D4"/>
    <w:rPr>
      <w:b/>
      <w:bCs/>
    </w:rPr>
  </w:style>
  <w:style w:type="character" w:customStyle="1" w:styleId="AsuntodelcomentarioCar">
    <w:name w:val="Asunto del comentario Car"/>
    <w:basedOn w:val="TextocomentarioCar"/>
    <w:link w:val="Asuntodelcomentario"/>
    <w:uiPriority w:val="99"/>
    <w:semiHidden/>
    <w:rsid w:val="000315D4"/>
    <w:rPr>
      <w:b/>
      <w:bCs/>
      <w:sz w:val="20"/>
      <w:szCs w:val="20"/>
      <w:lang w:val="es-CL"/>
    </w:rPr>
  </w:style>
  <w:style w:type="paragraph" w:customStyle="1" w:styleId="Default">
    <w:name w:val="Default"/>
    <w:rsid w:val="004D6732"/>
    <w:pPr>
      <w:autoSpaceDE w:val="0"/>
      <w:autoSpaceDN w:val="0"/>
      <w:adjustRightInd w:val="0"/>
    </w:pPr>
    <w:rPr>
      <w:rFonts w:ascii="Arial" w:hAnsi="Arial" w:cs="Arial"/>
      <w:color w:val="000000"/>
      <w:lang w:val="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89459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 i n t e r w o v e n ! 4 4 4 2 0 2 0 . 1 < / d o c u m e n t i d >  
     < s e n d e r i d > S A B O G A B I R < / s e n d e r i d >  
     < s e n d e r e m a i l > S A B O G A B I R @ g u e r r e r o . c l < / s e n d e r e m a i l >  
     < l a s t m o d i f i e d > 2 0 2 0 - 0 6 - 2 2 T 1 2 : 0 8 : 0 0 . 0 0 0 0 0 0 0 - 0 4 : 0 0 < / l a s t m o d i f i e d >  
     < d a t a b a s e > i n t e r w o v e n < / 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600A8-671B-415B-B90F-58A1BF993F87}">
  <ds:schemaRefs>
    <ds:schemaRef ds:uri="http://www.imanage.com/work/xmlschema"/>
  </ds:schemaRefs>
</ds:datastoreItem>
</file>

<file path=customXml/itemProps2.xml><?xml version="1.0" encoding="utf-8"?>
<ds:datastoreItem xmlns:ds="http://schemas.openxmlformats.org/officeDocument/2006/customXml" ds:itemID="{44F787AD-944A-47FF-9E1C-0DE68A72C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14</Pages>
  <Words>4570</Words>
  <Characters>25139</Characters>
  <Application>Microsoft Office Word</Application>
  <DocSecurity>0</DocSecurity>
  <Lines>209</Lines>
  <Paragraphs>59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Compañia Cervecerias Unidas SA</Company>
  <LinksUpToDate>false</LinksUpToDate>
  <CharactersWithSpaces>29650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PaTriCiO De La RoSa</dc:creator>
  <cp:lastModifiedBy>carmen gloria mardones</cp:lastModifiedBy>
  <cp:revision>7</cp:revision>
  <dcterms:created xsi:type="dcterms:W3CDTF">2020-07-02T12:51:00Z</dcterms:created>
  <dcterms:modified xsi:type="dcterms:W3CDTF">2020-07-02T19:59:00Z</dcterms:modified>
</cp:coreProperties>
</file>